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ipTable"/>
        <w:tblW w:w="4780" w:type="pct"/>
        <w:tblCellMar>
          <w:top w:w="0" w:type="dxa"/>
        </w:tblCellMar>
        <w:tblLook w:val="04A0" w:firstRow="1" w:lastRow="0" w:firstColumn="1" w:lastColumn="0" w:noHBand="0" w:noVBand="1"/>
        <w:tblDescription w:val="Layout table"/>
      </w:tblPr>
      <w:tblGrid>
        <w:gridCol w:w="593"/>
        <w:gridCol w:w="8621"/>
      </w:tblGrid>
      <w:tr w:rsidR="00EF6766" w:rsidRPr="00FB0605" w14:paraId="4A351CB3" w14:textId="77777777" w:rsidTr="229E2063">
        <w:tc>
          <w:tcPr>
            <w:cnfStyle w:val="001000000000" w:firstRow="0" w:lastRow="0" w:firstColumn="1" w:lastColumn="0" w:oddVBand="0" w:evenVBand="0" w:oddHBand="0" w:evenHBand="0" w:firstRowFirstColumn="0" w:firstRowLastColumn="0" w:lastRowFirstColumn="0" w:lastRowLastColumn="0"/>
            <w:tcW w:w="322" w:type="pct"/>
            <w:shd w:val="clear" w:color="auto" w:fill="auto"/>
            <w:tcMar>
              <w:left w:w="85" w:type="dxa"/>
              <w:right w:w="85" w:type="dxa"/>
            </w:tcMar>
          </w:tcPr>
          <w:p w14:paraId="4B6D9C21" w14:textId="5CD8AD42" w:rsidR="001932A3" w:rsidRPr="007A0752" w:rsidRDefault="001932A3" w:rsidP="229E2063">
            <w:pPr>
              <w:spacing w:line="259" w:lineRule="auto"/>
              <w:jc w:val="left"/>
              <w:rPr>
                <w:rFonts w:ascii="Arial" w:hAnsi="Arial" w:cs="Arial"/>
                <w:b/>
                <w:bCs/>
                <w:color w:val="auto"/>
                <w:sz w:val="22"/>
                <w:szCs w:val="22"/>
                <w:lang w:val="lt-LT" w:eastAsia="en-US"/>
              </w:rPr>
            </w:pPr>
          </w:p>
        </w:tc>
        <w:tc>
          <w:tcPr>
            <w:tcW w:w="4678" w:type="pct"/>
            <w:shd w:val="clear" w:color="auto" w:fill="auto"/>
            <w:tcMar>
              <w:left w:w="85" w:type="dxa"/>
              <w:right w:w="85" w:type="dxa"/>
            </w:tcMar>
          </w:tcPr>
          <w:p w14:paraId="6F667F78" w14:textId="018E9050" w:rsidR="00CC6FD5" w:rsidRPr="00FB0605" w:rsidRDefault="00CC6FD5" w:rsidP="00CC6FD5">
            <w:pPr>
              <w:pStyle w:val="ListParagraph"/>
              <w:spacing w:after="0" w:line="240" w:lineRule="auto"/>
              <w:ind w:left="756"/>
              <w:jc w:val="both"/>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lang w:val="lt-LT"/>
              </w:rPr>
            </w:pPr>
          </w:p>
        </w:tc>
      </w:tr>
    </w:tbl>
    <w:p w14:paraId="1584B0C7" w14:textId="77777777" w:rsidR="00CA000D" w:rsidRPr="00FB0605" w:rsidRDefault="00CA000D" w:rsidP="00722145">
      <w:pPr>
        <w:spacing w:after="0"/>
        <w:rPr>
          <w:rFonts w:ascii="Arial" w:hAnsi="Arial" w:cs="Arial"/>
          <w:i/>
          <w:iCs/>
          <w:lang w:eastAsia="ja-JP"/>
        </w:rPr>
      </w:pPr>
    </w:p>
    <w:p w14:paraId="4EF2F500" w14:textId="4E6D10A5" w:rsidR="00CA000D" w:rsidRPr="00FB0605" w:rsidRDefault="00CA000D" w:rsidP="00CA000D">
      <w:pPr>
        <w:spacing w:after="0"/>
        <w:jc w:val="center"/>
        <w:rPr>
          <w:rFonts w:ascii="Arial" w:hAnsi="Arial" w:cs="Arial"/>
          <w:b/>
          <w:bCs/>
          <w:lang w:eastAsia="ja-JP"/>
        </w:rPr>
      </w:pPr>
      <w:r w:rsidRPr="00FB0605">
        <w:rPr>
          <w:rFonts w:ascii="Arial" w:hAnsi="Arial" w:cs="Arial"/>
          <w:b/>
          <w:bCs/>
          <w:lang w:eastAsia="ja-JP"/>
        </w:rPr>
        <w:t>TECHNINĖ SPECIFIKACIJA</w:t>
      </w:r>
    </w:p>
    <w:p w14:paraId="3D6D9F30" w14:textId="6868AD77" w:rsidR="003D5C5B" w:rsidRPr="00FB0605" w:rsidRDefault="00A40432" w:rsidP="003D5C5B">
      <w:pPr>
        <w:spacing w:after="0" w:line="23" w:lineRule="atLeast"/>
        <w:jc w:val="center"/>
        <w:rPr>
          <w:rFonts w:ascii="Arial" w:hAnsi="Arial" w:cs="Arial"/>
          <w:b/>
          <w:bCs/>
          <w:lang w:eastAsia="ja-JP"/>
        </w:rPr>
      </w:pPr>
      <w:r w:rsidRPr="00FB0605">
        <w:rPr>
          <w:rFonts w:ascii="Arial" w:hAnsi="Arial" w:cs="Arial"/>
          <w:b/>
          <w:bCs/>
          <w:lang w:eastAsia="ja-JP"/>
        </w:rPr>
        <w:t>LIETAUS NUOTEKŲ IR BUITINIŲ NUOTEKŲ TINKLO, ESANČIO ADRESU ORO UOSTO G. 4, KARMĖLAVOS MSTL., KAUNO R., PROJEKTAVIMAS IR STATYBA  </w:t>
      </w:r>
    </w:p>
    <w:p w14:paraId="44111C9F" w14:textId="77777777" w:rsidR="0044258E" w:rsidRPr="00FB0605" w:rsidRDefault="0044258E" w:rsidP="00FE6BCD">
      <w:pPr>
        <w:spacing w:after="0"/>
        <w:rPr>
          <w:rFonts w:ascii="Arial" w:hAnsi="Arial" w:cs="Arial"/>
          <w:lang w:eastAsia="ja-JP"/>
        </w:rPr>
      </w:pPr>
    </w:p>
    <w:p w14:paraId="1144E0BE" w14:textId="6EE9C3AA" w:rsidR="00F60193" w:rsidRPr="00FB0605" w:rsidRDefault="008255AB" w:rsidP="00764249">
      <w:pPr>
        <w:pBdr>
          <w:top w:val="single" w:sz="8" w:space="1" w:color="auto"/>
        </w:pBdr>
        <w:shd w:val="clear" w:color="auto" w:fill="D5DCE4" w:themeFill="text2" w:themeFillTint="33"/>
        <w:spacing w:after="0" w:line="240" w:lineRule="auto"/>
        <w:rPr>
          <w:rFonts w:ascii="Arial" w:hAnsi="Arial" w:cs="Arial"/>
        </w:rPr>
      </w:pPr>
      <w:r w:rsidRPr="00FB0605">
        <w:rPr>
          <w:rFonts w:ascii="Arial" w:hAnsi="Arial" w:cs="Arial"/>
          <w:b/>
          <w:bCs/>
          <w:lang w:eastAsia="ja-JP"/>
        </w:rPr>
        <w:t xml:space="preserve">1. </w:t>
      </w:r>
      <w:r w:rsidR="009868B6" w:rsidRPr="00FB0605">
        <w:rPr>
          <w:rFonts w:ascii="Arial" w:hAnsi="Arial" w:cs="Arial"/>
          <w:b/>
          <w:bCs/>
          <w:lang w:eastAsia="ja-JP"/>
        </w:rPr>
        <w:t>PIRKIMO OBJEKTO APRAŠYMAS</w:t>
      </w:r>
    </w:p>
    <w:p w14:paraId="5E584879" w14:textId="695E5FB1" w:rsidR="003F2E98" w:rsidRPr="00FB0605" w:rsidRDefault="1649452C" w:rsidP="001D3121">
      <w:pPr>
        <w:pStyle w:val="Heading2"/>
        <w:numPr>
          <w:ilvl w:val="1"/>
          <w:numId w:val="7"/>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Arial" w:hAnsi="Arial" w:cs="Arial"/>
          <w:color w:val="auto"/>
          <w:sz w:val="22"/>
          <w:szCs w:val="22"/>
          <w:lang w:val="lt-LT"/>
        </w:rPr>
      </w:pPr>
      <w:r w:rsidRPr="00FB0605">
        <w:rPr>
          <w:rFonts w:ascii="Arial" w:hAnsi="Arial" w:cs="Arial"/>
          <w:color w:val="auto"/>
          <w:sz w:val="22"/>
          <w:szCs w:val="22"/>
          <w:lang w:val="lt-LT"/>
        </w:rPr>
        <w:t xml:space="preserve">SĄVOKOS  </w:t>
      </w:r>
    </w:p>
    <w:p w14:paraId="64EF69F9" w14:textId="22E10E9A" w:rsidR="005A42BE" w:rsidRPr="00FB0605" w:rsidRDefault="000F28CF" w:rsidP="00D02A89">
      <w:pPr>
        <w:pStyle w:val="ListParagraph"/>
        <w:numPr>
          <w:ilvl w:val="2"/>
          <w:numId w:val="7"/>
        </w:numPr>
        <w:spacing w:after="0" w:line="276" w:lineRule="auto"/>
        <w:rPr>
          <w:rFonts w:ascii="Arial" w:hAnsi="Arial" w:cs="Arial"/>
          <w:color w:val="auto"/>
          <w:sz w:val="22"/>
          <w:szCs w:val="22"/>
          <w:lang w:val="lt-LT"/>
        </w:rPr>
      </w:pPr>
      <w:r w:rsidRPr="0F5FC91F">
        <w:rPr>
          <w:rFonts w:ascii="Arial" w:hAnsi="Arial" w:cs="Arial"/>
          <w:b/>
          <w:bCs/>
          <w:color w:val="auto"/>
          <w:sz w:val="22"/>
          <w:szCs w:val="22"/>
          <w:lang w:val="lt-LT"/>
        </w:rPr>
        <w:t xml:space="preserve">Užsakovas </w:t>
      </w:r>
      <w:r w:rsidR="00806B1D" w:rsidRPr="0F5FC91F">
        <w:rPr>
          <w:rFonts w:ascii="Arial" w:hAnsi="Arial" w:cs="Arial"/>
          <w:color w:val="auto"/>
          <w:sz w:val="22"/>
          <w:szCs w:val="22"/>
          <w:lang w:val="lt-LT"/>
        </w:rPr>
        <w:t>–</w:t>
      </w:r>
      <w:r w:rsidR="005B3A27" w:rsidRPr="0F5FC91F">
        <w:rPr>
          <w:rFonts w:ascii="Arial" w:hAnsi="Arial" w:cs="Arial"/>
          <w:color w:val="auto"/>
          <w:sz w:val="22"/>
          <w:szCs w:val="22"/>
          <w:lang w:val="lt-LT"/>
        </w:rPr>
        <w:t xml:space="preserve"> </w:t>
      </w:r>
      <w:r w:rsidR="003B6ACF" w:rsidRPr="0F5FC91F">
        <w:rPr>
          <w:rFonts w:ascii="Arial" w:hAnsi="Arial" w:cs="Arial"/>
          <w:color w:val="auto"/>
          <w:sz w:val="22"/>
          <w:szCs w:val="22"/>
          <w:lang w:val="lt-LT"/>
        </w:rPr>
        <w:t>AB</w:t>
      </w:r>
      <w:r w:rsidR="005B3A27" w:rsidRPr="0F5FC91F">
        <w:rPr>
          <w:rFonts w:ascii="Arial" w:hAnsi="Arial" w:cs="Arial"/>
          <w:color w:val="auto"/>
          <w:sz w:val="22"/>
          <w:szCs w:val="22"/>
          <w:lang w:val="lt-LT"/>
        </w:rPr>
        <w:t xml:space="preserve"> Lietuvos oro uostai.</w:t>
      </w:r>
      <w:r w:rsidR="00806B1D" w:rsidRPr="0F5FC91F">
        <w:rPr>
          <w:rFonts w:ascii="Arial" w:hAnsi="Arial" w:cs="Arial"/>
          <w:color w:val="auto"/>
          <w:sz w:val="22"/>
          <w:szCs w:val="22"/>
          <w:lang w:val="lt-LT"/>
        </w:rPr>
        <w:t xml:space="preserve"> </w:t>
      </w:r>
    </w:p>
    <w:p w14:paraId="405F87B9" w14:textId="29C6B8D4" w:rsidR="00DB0D22" w:rsidRPr="00FB0605" w:rsidRDefault="005A42BE" w:rsidP="00D02A89">
      <w:pPr>
        <w:pStyle w:val="ListParagraph"/>
        <w:numPr>
          <w:ilvl w:val="2"/>
          <w:numId w:val="7"/>
        </w:numPr>
        <w:spacing w:after="0" w:line="276" w:lineRule="auto"/>
        <w:jc w:val="both"/>
        <w:rPr>
          <w:rFonts w:ascii="Arial" w:hAnsi="Arial" w:cs="Arial"/>
          <w:color w:val="auto"/>
          <w:sz w:val="22"/>
          <w:szCs w:val="22"/>
          <w:lang w:val="lt-LT"/>
        </w:rPr>
      </w:pPr>
      <w:r w:rsidRPr="4EEC38B3">
        <w:rPr>
          <w:rFonts w:ascii="Arial" w:hAnsi="Arial" w:cs="Arial"/>
          <w:b/>
          <w:bCs/>
          <w:color w:val="auto"/>
          <w:sz w:val="22"/>
          <w:szCs w:val="22"/>
          <w:lang w:val="lt-LT"/>
        </w:rPr>
        <w:t>Tiekėjas</w:t>
      </w:r>
      <w:r w:rsidRPr="4EEC38B3">
        <w:rPr>
          <w:rFonts w:ascii="Arial" w:hAnsi="Arial" w:cs="Arial"/>
          <w:color w:val="auto"/>
          <w:sz w:val="22"/>
          <w:szCs w:val="22"/>
          <w:lang w:val="lt-LT"/>
        </w:rPr>
        <w:t xml:space="preserve">– </w:t>
      </w:r>
      <w:r w:rsidR="003D7C73" w:rsidRPr="4EEC38B3">
        <w:rPr>
          <w:rFonts w:ascii="Arial" w:hAnsi="Arial" w:cs="Arial"/>
          <w:color w:val="auto"/>
          <w:sz w:val="22"/>
          <w:szCs w:val="22"/>
          <w:lang w:val="lt-LT"/>
        </w:rPr>
        <w:t>ūkio subjektas – fizinis asmuo, privatusis juridinis asmuo, viešasis juridinis asmuo, kitos organizacijos ir jų padaliniai ar tokių asmenų grupė, su kuriuo Užsakovas sudaro Sutartį.</w:t>
      </w:r>
    </w:p>
    <w:p w14:paraId="6736A042" w14:textId="383179FF" w:rsidR="00BD0CC7" w:rsidRPr="00FB0605" w:rsidRDefault="00BD0CC7" w:rsidP="00D02A89">
      <w:pPr>
        <w:pStyle w:val="ListParagraph"/>
        <w:numPr>
          <w:ilvl w:val="2"/>
          <w:numId w:val="7"/>
        </w:numPr>
        <w:spacing w:after="0" w:line="276" w:lineRule="auto"/>
        <w:jc w:val="both"/>
        <w:rPr>
          <w:rFonts w:ascii="Arial" w:hAnsi="Arial" w:cs="Arial"/>
          <w:color w:val="auto"/>
          <w:sz w:val="22"/>
          <w:szCs w:val="22"/>
          <w:lang w:val="lt-LT"/>
        </w:rPr>
      </w:pPr>
      <w:r w:rsidRPr="1C373755">
        <w:rPr>
          <w:rFonts w:ascii="Arial" w:hAnsi="Arial" w:cs="Arial"/>
          <w:b/>
          <w:bCs/>
          <w:color w:val="auto"/>
          <w:sz w:val="22"/>
          <w:szCs w:val="22"/>
          <w:lang w:val="lt-LT"/>
        </w:rPr>
        <w:t xml:space="preserve">Darbai </w:t>
      </w:r>
      <w:r w:rsidRPr="00E82C9F">
        <w:rPr>
          <w:rFonts w:ascii="Arial" w:hAnsi="Arial" w:cs="Arial"/>
          <w:color w:val="auto"/>
          <w:sz w:val="22"/>
          <w:szCs w:val="22"/>
          <w:lang w:val="lt-LT"/>
        </w:rPr>
        <w:t>-</w:t>
      </w:r>
      <w:r w:rsidRPr="1C373755">
        <w:rPr>
          <w:rFonts w:ascii="Arial" w:hAnsi="Arial" w:cs="Arial"/>
          <w:color w:val="auto"/>
          <w:sz w:val="22"/>
          <w:szCs w:val="22"/>
          <w:lang w:val="lt-LT"/>
        </w:rPr>
        <w:t xml:space="preserve"> </w:t>
      </w:r>
      <w:r w:rsidR="00AF4A3F">
        <w:rPr>
          <w:rFonts w:ascii="Arial" w:hAnsi="Arial" w:cs="Arial"/>
          <w:color w:val="auto"/>
          <w:sz w:val="22"/>
          <w:szCs w:val="22"/>
          <w:lang w:val="lt-LT"/>
        </w:rPr>
        <w:t>pr</w:t>
      </w:r>
      <w:r w:rsidR="0048291E" w:rsidRPr="1C373755">
        <w:rPr>
          <w:rFonts w:ascii="Arial" w:hAnsi="Arial" w:cs="Arial"/>
          <w:color w:val="auto"/>
          <w:sz w:val="22"/>
          <w:szCs w:val="22"/>
          <w:lang w:val="lt-LT"/>
        </w:rPr>
        <w:t>ojektavimas, projekto vykdymo priežiūra</w:t>
      </w:r>
      <w:r w:rsidR="65DDBEA1" w:rsidRPr="1C373755">
        <w:rPr>
          <w:rFonts w:ascii="Arial" w:hAnsi="Arial" w:cs="Arial"/>
          <w:color w:val="auto"/>
          <w:sz w:val="22"/>
          <w:szCs w:val="22"/>
          <w:lang w:val="lt-LT"/>
        </w:rPr>
        <w:t>,</w:t>
      </w:r>
      <w:r w:rsidR="00EE5412">
        <w:rPr>
          <w:rFonts w:ascii="Arial" w:hAnsi="Arial" w:cs="Arial"/>
          <w:color w:val="auto"/>
          <w:sz w:val="22"/>
          <w:szCs w:val="22"/>
          <w:lang w:val="lt-LT"/>
        </w:rPr>
        <w:t xml:space="preserve"> </w:t>
      </w:r>
      <w:r w:rsidR="0048291E" w:rsidRPr="1C373755">
        <w:rPr>
          <w:rFonts w:ascii="Arial" w:hAnsi="Arial" w:cs="Arial"/>
          <w:color w:val="auto"/>
          <w:sz w:val="22"/>
          <w:szCs w:val="22"/>
          <w:lang w:val="lt-LT"/>
        </w:rPr>
        <w:t>statybos darbai</w:t>
      </w:r>
      <w:r w:rsidR="4F3FDAD9" w:rsidRPr="1C373755">
        <w:rPr>
          <w:rFonts w:ascii="Arial" w:hAnsi="Arial" w:cs="Arial"/>
          <w:color w:val="auto"/>
          <w:sz w:val="22"/>
          <w:szCs w:val="22"/>
          <w:lang w:val="lt-LT"/>
        </w:rPr>
        <w:t xml:space="preserve"> ir visi kiti Tiekėjo turimi atlikti darbai / veiksmai,</w:t>
      </w:r>
      <w:r w:rsidR="4F3FDAD9" w:rsidRPr="1C373755">
        <w:rPr>
          <w:rFonts w:ascii="Trebuchet MS" w:eastAsia="Trebuchet MS" w:hAnsi="Trebuchet MS" w:cs="Trebuchet MS"/>
          <w:color w:val="000000" w:themeColor="text1"/>
          <w:sz w:val="22"/>
          <w:szCs w:val="22"/>
          <w:lang w:val="lt-LT"/>
        </w:rPr>
        <w:t xml:space="preserve"> nurodyti </w:t>
      </w:r>
      <w:r w:rsidR="2196DB1B" w:rsidRPr="1C373755">
        <w:rPr>
          <w:rFonts w:ascii="Trebuchet MS" w:eastAsia="Trebuchet MS" w:hAnsi="Trebuchet MS" w:cs="Trebuchet MS"/>
          <w:color w:val="000000" w:themeColor="text1"/>
          <w:sz w:val="22"/>
          <w:szCs w:val="22"/>
          <w:lang w:val="lt-LT"/>
        </w:rPr>
        <w:t xml:space="preserve">šioje </w:t>
      </w:r>
      <w:r w:rsidR="4F3FDAD9" w:rsidRPr="1C373755">
        <w:rPr>
          <w:rFonts w:ascii="Trebuchet MS" w:eastAsia="Trebuchet MS" w:hAnsi="Trebuchet MS" w:cs="Trebuchet MS"/>
          <w:color w:val="000000" w:themeColor="text1"/>
          <w:sz w:val="22"/>
          <w:szCs w:val="22"/>
          <w:lang w:val="lt-LT"/>
        </w:rPr>
        <w:t>Techninėje specifikacijoje ir reikalingi Sutartyje numatytiems įsipareigojimams įvykdyti</w:t>
      </w:r>
      <w:r w:rsidR="0048291E" w:rsidRPr="1C373755">
        <w:rPr>
          <w:rFonts w:ascii="Arial" w:hAnsi="Arial" w:cs="Arial"/>
          <w:color w:val="auto"/>
          <w:sz w:val="22"/>
          <w:szCs w:val="22"/>
          <w:lang w:val="lt-LT"/>
        </w:rPr>
        <w:t>.</w:t>
      </w:r>
    </w:p>
    <w:p w14:paraId="518DC690" w14:textId="57035105" w:rsidR="00100C13" w:rsidRPr="00FB0605" w:rsidRDefault="007310F8" w:rsidP="00D02A89">
      <w:pPr>
        <w:pStyle w:val="ListParagraph"/>
        <w:numPr>
          <w:ilvl w:val="2"/>
          <w:numId w:val="7"/>
        </w:numPr>
        <w:spacing w:after="0" w:line="276" w:lineRule="auto"/>
        <w:jc w:val="both"/>
        <w:rPr>
          <w:rFonts w:ascii="Arial" w:hAnsi="Arial" w:cs="Arial"/>
          <w:color w:val="auto"/>
          <w:sz w:val="22"/>
          <w:szCs w:val="22"/>
          <w:lang w:val="lt-LT"/>
        </w:rPr>
      </w:pPr>
      <w:r w:rsidRPr="00FB0605">
        <w:rPr>
          <w:rFonts w:ascii="Arial" w:hAnsi="Arial" w:cs="Arial"/>
          <w:b/>
          <w:bCs/>
          <w:color w:val="auto"/>
          <w:sz w:val="22"/>
          <w:szCs w:val="22"/>
          <w:lang w:val="lt-LT"/>
        </w:rPr>
        <w:t xml:space="preserve">Sutartis </w:t>
      </w:r>
      <w:r w:rsidRPr="00FB0605">
        <w:rPr>
          <w:rFonts w:ascii="Arial" w:hAnsi="Arial" w:cs="Arial"/>
          <w:color w:val="auto"/>
          <w:sz w:val="22"/>
          <w:szCs w:val="22"/>
          <w:lang w:val="lt-LT"/>
        </w:rPr>
        <w:t xml:space="preserve">– </w:t>
      </w:r>
      <w:r w:rsidR="00EB0B70" w:rsidRPr="00FB0605">
        <w:rPr>
          <w:rFonts w:ascii="Arial" w:hAnsi="Arial" w:cs="Arial"/>
          <w:color w:val="auto"/>
          <w:sz w:val="22"/>
          <w:szCs w:val="22"/>
          <w:lang w:val="lt-LT"/>
        </w:rPr>
        <w:t xml:space="preserve">Sutartis, sudaroma tarp </w:t>
      </w:r>
      <w:r w:rsidR="00EB0B70" w:rsidRPr="00FB0605">
        <w:rPr>
          <w:rFonts w:ascii="Arial" w:hAnsi="Arial" w:cs="Arial"/>
          <w:b/>
          <w:bCs/>
          <w:color w:val="auto"/>
          <w:sz w:val="22"/>
          <w:szCs w:val="22"/>
          <w:lang w:val="lt-LT"/>
        </w:rPr>
        <w:t>Tiekėjo</w:t>
      </w:r>
      <w:r w:rsidR="00EB0B70" w:rsidRPr="00FB0605">
        <w:rPr>
          <w:rFonts w:ascii="Arial" w:hAnsi="Arial" w:cs="Arial"/>
          <w:color w:val="auto"/>
          <w:sz w:val="22"/>
          <w:szCs w:val="22"/>
          <w:lang w:val="lt-LT"/>
        </w:rPr>
        <w:t xml:space="preserve"> ir </w:t>
      </w:r>
      <w:r w:rsidR="00EB0B70" w:rsidRPr="00FB0605">
        <w:rPr>
          <w:rFonts w:ascii="Arial" w:hAnsi="Arial" w:cs="Arial"/>
          <w:b/>
          <w:bCs/>
          <w:color w:val="auto"/>
          <w:sz w:val="22"/>
          <w:szCs w:val="22"/>
          <w:lang w:val="lt-LT"/>
        </w:rPr>
        <w:t>Užsakovo</w:t>
      </w:r>
      <w:r w:rsidR="00EB0B70" w:rsidRPr="00FB0605">
        <w:rPr>
          <w:rFonts w:ascii="Arial" w:hAnsi="Arial" w:cs="Arial"/>
          <w:color w:val="auto"/>
          <w:sz w:val="22"/>
          <w:szCs w:val="22"/>
          <w:lang w:val="lt-LT"/>
        </w:rPr>
        <w:t xml:space="preserve"> dėl Pirkimo objekto.</w:t>
      </w:r>
    </w:p>
    <w:p w14:paraId="00ADFBDE" w14:textId="0033C42F" w:rsidR="009F637A" w:rsidRPr="00FB0605" w:rsidRDefault="009F637A" w:rsidP="00D02A89">
      <w:pPr>
        <w:pStyle w:val="ListParagraph"/>
        <w:numPr>
          <w:ilvl w:val="2"/>
          <w:numId w:val="7"/>
        </w:numPr>
        <w:spacing w:after="0" w:line="276" w:lineRule="auto"/>
        <w:jc w:val="both"/>
        <w:rPr>
          <w:rFonts w:ascii="Arial" w:hAnsi="Arial" w:cs="Arial"/>
          <w:color w:val="auto"/>
          <w:sz w:val="22"/>
          <w:szCs w:val="22"/>
          <w:lang w:val="lt-LT"/>
        </w:rPr>
      </w:pPr>
      <w:r w:rsidRPr="1C373755">
        <w:rPr>
          <w:rFonts w:ascii="Arial" w:hAnsi="Arial" w:cs="Arial"/>
          <w:b/>
          <w:bCs/>
          <w:color w:val="auto"/>
          <w:sz w:val="22"/>
          <w:szCs w:val="22"/>
          <w:lang w:val="lt-LT"/>
        </w:rPr>
        <w:t xml:space="preserve">KUN </w:t>
      </w:r>
      <w:r w:rsidRPr="1C373755">
        <w:rPr>
          <w:rFonts w:ascii="Arial" w:hAnsi="Arial" w:cs="Arial"/>
          <w:color w:val="auto"/>
          <w:sz w:val="22"/>
          <w:szCs w:val="22"/>
          <w:lang w:val="lt-LT"/>
        </w:rPr>
        <w:t>– Kauno oro uostas</w:t>
      </w:r>
      <w:r w:rsidR="0EC1D67F" w:rsidRPr="1C373755">
        <w:rPr>
          <w:rFonts w:ascii="Arial" w:hAnsi="Arial" w:cs="Arial"/>
          <w:color w:val="auto"/>
          <w:sz w:val="22"/>
          <w:szCs w:val="22"/>
          <w:lang w:val="lt-LT"/>
        </w:rPr>
        <w:t>.</w:t>
      </w:r>
    </w:p>
    <w:p w14:paraId="07A446BC" w14:textId="7EE00304" w:rsidR="0046330D" w:rsidRPr="00FB0605" w:rsidRDefault="0046330D" w:rsidP="001D3121">
      <w:pPr>
        <w:pStyle w:val="Heading2"/>
        <w:numPr>
          <w:ilvl w:val="1"/>
          <w:numId w:val="7"/>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Arial" w:hAnsi="Arial" w:cs="Arial"/>
          <w:color w:val="auto"/>
          <w:sz w:val="22"/>
          <w:szCs w:val="22"/>
          <w:lang w:val="lt-LT"/>
        </w:rPr>
      </w:pPr>
      <w:r w:rsidRPr="00FB0605">
        <w:rPr>
          <w:rFonts w:ascii="Arial" w:hAnsi="Arial" w:cs="Arial"/>
          <w:color w:val="auto"/>
          <w:sz w:val="22"/>
          <w:szCs w:val="22"/>
          <w:lang w:val="lt-LT"/>
        </w:rPr>
        <w:t>PIRKIMO OBJEKTAS</w:t>
      </w:r>
      <w:r w:rsidR="008472FC" w:rsidRPr="00FB0605">
        <w:rPr>
          <w:rFonts w:ascii="Arial" w:hAnsi="Arial" w:cs="Arial"/>
          <w:color w:val="auto"/>
          <w:sz w:val="22"/>
          <w:szCs w:val="22"/>
          <w:lang w:val="lt-LT"/>
        </w:rPr>
        <w:t xml:space="preserve"> </w:t>
      </w:r>
    </w:p>
    <w:p w14:paraId="0016E80A" w14:textId="38DB63DC" w:rsidR="00F60193" w:rsidRPr="00FB0605" w:rsidRDefault="003963E1" w:rsidP="00905978">
      <w:pPr>
        <w:pStyle w:val="ListParagraph"/>
        <w:numPr>
          <w:ilvl w:val="2"/>
          <w:numId w:val="7"/>
        </w:numPr>
        <w:jc w:val="both"/>
        <w:rPr>
          <w:rFonts w:ascii="Arial" w:hAnsi="Arial" w:cs="Arial"/>
          <w:color w:val="auto"/>
          <w:sz w:val="22"/>
          <w:szCs w:val="22"/>
          <w:lang w:val="lt-LT"/>
        </w:rPr>
      </w:pPr>
      <w:r w:rsidRPr="00FB0605">
        <w:rPr>
          <w:rFonts w:ascii="Arial" w:hAnsi="Arial" w:cs="Arial"/>
          <w:b/>
          <w:bCs/>
          <w:color w:val="auto"/>
          <w:sz w:val="22"/>
          <w:szCs w:val="22"/>
          <w:lang w:val="lt-LT"/>
        </w:rPr>
        <w:t>Pirkimo objektas</w:t>
      </w:r>
      <w:r w:rsidRPr="00FB0605">
        <w:rPr>
          <w:rFonts w:ascii="Arial" w:hAnsi="Arial" w:cs="Arial"/>
          <w:color w:val="auto"/>
          <w:sz w:val="22"/>
          <w:szCs w:val="22"/>
          <w:lang w:val="lt-LT"/>
        </w:rPr>
        <w:t xml:space="preserve"> </w:t>
      </w:r>
      <w:r w:rsidR="00604CAE" w:rsidRPr="00FB0605">
        <w:rPr>
          <w:rFonts w:ascii="Arial" w:hAnsi="Arial" w:cs="Arial"/>
          <w:color w:val="auto"/>
          <w:sz w:val="22"/>
          <w:szCs w:val="22"/>
          <w:lang w:val="lt-LT"/>
        </w:rPr>
        <w:t xml:space="preserve">– </w:t>
      </w:r>
      <w:r w:rsidR="00C35E63" w:rsidRPr="00FB0605">
        <w:rPr>
          <w:rFonts w:ascii="Arial" w:hAnsi="Arial" w:cs="Arial"/>
          <w:color w:val="auto"/>
          <w:sz w:val="22"/>
          <w:szCs w:val="22"/>
          <w:lang w:val="lt-LT"/>
        </w:rPr>
        <w:t>Kauno oro uosto naujų lietaus ir buitinių nuotekų tinklų projekto parengimas, naujų lietaus ir buitinių nuotekų projektavimo ir statybos darbai, projekto vykdymo priežiūra.</w:t>
      </w:r>
    </w:p>
    <w:p w14:paraId="79D3736B" w14:textId="2A027C2F" w:rsidR="00FF3446" w:rsidRPr="00FB0605" w:rsidRDefault="00FF3446" w:rsidP="00FF3446">
      <w:pPr>
        <w:pStyle w:val="Heading2"/>
        <w:numPr>
          <w:ilvl w:val="1"/>
          <w:numId w:val="7"/>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Arial" w:hAnsi="Arial" w:cs="Arial"/>
          <w:color w:val="auto"/>
          <w:sz w:val="22"/>
          <w:szCs w:val="22"/>
          <w:lang w:val="lt-LT"/>
        </w:rPr>
      </w:pPr>
      <w:r w:rsidRPr="00FB0605">
        <w:rPr>
          <w:rFonts w:ascii="Arial" w:hAnsi="Arial" w:cs="Arial"/>
          <w:color w:val="auto"/>
          <w:sz w:val="22"/>
          <w:szCs w:val="22"/>
          <w:lang w:val="lt-LT"/>
        </w:rPr>
        <w:t>PIRKIMO OBJEKTO APIMTIS</w:t>
      </w:r>
    </w:p>
    <w:p w14:paraId="580D2988" w14:textId="50361222" w:rsidR="009A4371" w:rsidRPr="00FB0605" w:rsidRDefault="00AB7A33" w:rsidP="00701785">
      <w:pPr>
        <w:pStyle w:val="ListParagraph"/>
        <w:numPr>
          <w:ilvl w:val="1"/>
          <w:numId w:val="7"/>
        </w:numPr>
        <w:spacing w:line="23" w:lineRule="atLeast"/>
        <w:jc w:val="both"/>
        <w:rPr>
          <w:rFonts w:ascii="Arial" w:hAnsi="Arial" w:cs="Arial"/>
          <w:color w:val="auto"/>
          <w:sz w:val="22"/>
          <w:szCs w:val="22"/>
          <w:lang w:val="lt-LT"/>
        </w:rPr>
      </w:pPr>
      <w:bookmarkStart w:id="0" w:name="_Hlk188595769"/>
      <w:r w:rsidRPr="5704E54C">
        <w:rPr>
          <w:rFonts w:ascii="Arial" w:hAnsi="Arial" w:cs="Arial"/>
          <w:color w:val="auto"/>
          <w:sz w:val="22"/>
          <w:szCs w:val="22"/>
          <w:lang w:val="lt-LT"/>
        </w:rPr>
        <w:t xml:space="preserve">Užsakovas per Sutarties vykdymo laikotarpį gali nupirkti Darbų, neviršydamas pradinės </w:t>
      </w:r>
      <w:r w:rsidR="0095192B">
        <w:rPr>
          <w:rFonts w:ascii="Arial" w:hAnsi="Arial" w:cs="Arial"/>
          <w:color w:val="auto"/>
          <w:sz w:val="22"/>
          <w:szCs w:val="22"/>
          <w:lang w:val="lt-LT"/>
        </w:rPr>
        <w:t>Suta</w:t>
      </w:r>
      <w:r w:rsidR="001C4628">
        <w:rPr>
          <w:rFonts w:ascii="Arial" w:hAnsi="Arial" w:cs="Arial"/>
          <w:color w:val="auto"/>
          <w:sz w:val="22"/>
          <w:szCs w:val="22"/>
          <w:lang w:val="lt-LT"/>
        </w:rPr>
        <w:t>r</w:t>
      </w:r>
      <w:r w:rsidR="0095192B">
        <w:rPr>
          <w:rFonts w:ascii="Arial" w:hAnsi="Arial" w:cs="Arial"/>
          <w:color w:val="auto"/>
          <w:sz w:val="22"/>
          <w:szCs w:val="22"/>
          <w:lang w:val="lt-LT"/>
        </w:rPr>
        <w:t>ties</w:t>
      </w:r>
      <w:r w:rsidRPr="5704E54C">
        <w:rPr>
          <w:rFonts w:ascii="Arial" w:hAnsi="Arial" w:cs="Arial"/>
          <w:color w:val="auto"/>
          <w:sz w:val="22"/>
          <w:szCs w:val="22"/>
          <w:lang w:val="lt-LT"/>
        </w:rPr>
        <w:t xml:space="preserve"> vertės, t. y. Darbų gali įsigyti ne daugiau kaip už 759</w:t>
      </w:r>
      <w:r w:rsidR="001C4628">
        <w:rPr>
          <w:rFonts w:ascii="Arial" w:hAnsi="Arial" w:cs="Arial"/>
          <w:color w:val="auto"/>
          <w:sz w:val="22"/>
          <w:szCs w:val="22"/>
          <w:lang w:val="lt-LT"/>
        </w:rPr>
        <w:t>.</w:t>
      </w:r>
      <w:r w:rsidRPr="5704E54C">
        <w:rPr>
          <w:rFonts w:ascii="Arial" w:hAnsi="Arial" w:cs="Arial"/>
          <w:color w:val="auto"/>
          <w:sz w:val="22"/>
          <w:szCs w:val="22"/>
          <w:lang w:val="lt-LT"/>
        </w:rPr>
        <w:t>000</w:t>
      </w:r>
      <w:r w:rsidR="001C4628">
        <w:rPr>
          <w:rFonts w:ascii="Arial" w:hAnsi="Arial" w:cs="Arial"/>
          <w:color w:val="auto"/>
          <w:sz w:val="22"/>
          <w:szCs w:val="22"/>
          <w:lang w:val="lt-LT"/>
        </w:rPr>
        <w:t>,00</w:t>
      </w:r>
      <w:r w:rsidRPr="5704E54C">
        <w:rPr>
          <w:rFonts w:ascii="Arial" w:hAnsi="Arial" w:cs="Arial"/>
          <w:color w:val="auto"/>
          <w:sz w:val="22"/>
          <w:szCs w:val="22"/>
          <w:lang w:val="lt-LT"/>
        </w:rPr>
        <w:t xml:space="preserve"> Eur be PVM.</w:t>
      </w:r>
      <w:r w:rsidR="005C6CDA" w:rsidRPr="5704E54C">
        <w:rPr>
          <w:rFonts w:ascii="Arial" w:hAnsi="Arial" w:cs="Arial"/>
          <w:color w:val="auto"/>
          <w:sz w:val="22"/>
          <w:szCs w:val="22"/>
          <w:lang w:val="lt-LT"/>
        </w:rPr>
        <w:t xml:space="preserve"> </w:t>
      </w:r>
      <w:r w:rsidR="00B06673" w:rsidRPr="5704E54C">
        <w:rPr>
          <w:rFonts w:ascii="Arial" w:hAnsi="Arial" w:cs="Arial"/>
          <w:color w:val="auto"/>
          <w:sz w:val="22"/>
          <w:szCs w:val="22"/>
          <w:lang w:val="lt-LT"/>
        </w:rPr>
        <w:t xml:space="preserve">Užsakovas neįsipareigoja </w:t>
      </w:r>
      <w:r w:rsidR="00A52D9B" w:rsidRPr="5704E54C">
        <w:rPr>
          <w:rFonts w:ascii="Arial" w:hAnsi="Arial" w:cs="Arial"/>
          <w:color w:val="auto"/>
          <w:sz w:val="22"/>
          <w:szCs w:val="22"/>
          <w:lang w:val="lt-LT"/>
        </w:rPr>
        <w:t>nupirkti</w:t>
      </w:r>
      <w:r w:rsidR="00686FD6">
        <w:rPr>
          <w:rFonts w:ascii="Arial" w:hAnsi="Arial" w:cs="Arial"/>
          <w:color w:val="auto"/>
          <w:sz w:val="22"/>
          <w:szCs w:val="22"/>
          <w:lang w:val="lt-LT"/>
        </w:rPr>
        <w:t xml:space="preserve"> Darbų už</w:t>
      </w:r>
      <w:r w:rsidR="00B06673" w:rsidRPr="5704E54C">
        <w:rPr>
          <w:rFonts w:ascii="Arial" w:hAnsi="Arial" w:cs="Arial"/>
          <w:color w:val="auto"/>
          <w:sz w:val="22"/>
          <w:szCs w:val="22"/>
          <w:lang w:val="lt-LT"/>
        </w:rPr>
        <w:t xml:space="preserve"> vis</w:t>
      </w:r>
      <w:r w:rsidR="00686FD6">
        <w:rPr>
          <w:rFonts w:ascii="Arial" w:hAnsi="Arial" w:cs="Arial"/>
          <w:color w:val="auto"/>
          <w:sz w:val="22"/>
          <w:szCs w:val="22"/>
          <w:lang w:val="lt-LT"/>
        </w:rPr>
        <w:t>ą</w:t>
      </w:r>
      <w:r w:rsidR="002A74CA" w:rsidRPr="5704E54C">
        <w:rPr>
          <w:rFonts w:ascii="Arial" w:hAnsi="Arial" w:cs="Arial"/>
          <w:color w:val="auto"/>
          <w:sz w:val="22"/>
          <w:szCs w:val="22"/>
          <w:lang w:val="lt-LT"/>
        </w:rPr>
        <w:t xml:space="preserve"> </w:t>
      </w:r>
      <w:r w:rsidR="00F96F43" w:rsidRPr="5704E54C">
        <w:rPr>
          <w:rFonts w:ascii="Arial" w:hAnsi="Arial" w:cs="Arial"/>
          <w:color w:val="auto"/>
          <w:sz w:val="22"/>
          <w:szCs w:val="22"/>
          <w:lang w:val="lt-LT"/>
        </w:rPr>
        <w:t xml:space="preserve">pradinės </w:t>
      </w:r>
      <w:r w:rsidR="00BE3858" w:rsidRPr="5704E54C">
        <w:rPr>
          <w:rFonts w:ascii="Arial" w:hAnsi="Arial" w:cs="Arial"/>
          <w:color w:val="auto"/>
          <w:sz w:val="22"/>
          <w:szCs w:val="22"/>
          <w:lang w:val="lt-LT"/>
        </w:rPr>
        <w:t>Sutarties vert</w:t>
      </w:r>
      <w:r w:rsidR="00EA6C9C">
        <w:rPr>
          <w:rFonts w:ascii="Arial" w:hAnsi="Arial" w:cs="Arial"/>
          <w:color w:val="auto"/>
          <w:sz w:val="22"/>
          <w:szCs w:val="22"/>
          <w:lang w:val="lt-LT"/>
        </w:rPr>
        <w:t>ę</w:t>
      </w:r>
      <w:r w:rsidR="00CF6362" w:rsidRPr="5704E54C">
        <w:rPr>
          <w:rFonts w:ascii="Arial" w:hAnsi="Arial" w:cs="Arial"/>
          <w:color w:val="auto"/>
          <w:sz w:val="22"/>
          <w:szCs w:val="22"/>
          <w:lang w:val="lt-LT"/>
        </w:rPr>
        <w:t xml:space="preserve"> ar </w:t>
      </w:r>
      <w:r w:rsidR="00EA6C9C">
        <w:rPr>
          <w:rFonts w:ascii="Arial" w:hAnsi="Arial" w:cs="Arial"/>
          <w:color w:val="auto"/>
          <w:sz w:val="22"/>
          <w:szCs w:val="22"/>
          <w:lang w:val="lt-LT"/>
        </w:rPr>
        <w:t xml:space="preserve">bet </w:t>
      </w:r>
      <w:r w:rsidR="00B508B6">
        <w:rPr>
          <w:rFonts w:ascii="Arial" w:hAnsi="Arial" w:cs="Arial"/>
          <w:color w:val="auto"/>
          <w:sz w:val="22"/>
          <w:szCs w:val="22"/>
          <w:lang w:val="lt-LT"/>
        </w:rPr>
        <w:t xml:space="preserve">kokią </w:t>
      </w:r>
      <w:r w:rsidR="00CF6362" w:rsidRPr="5704E54C">
        <w:rPr>
          <w:rFonts w:ascii="Arial" w:hAnsi="Arial" w:cs="Arial"/>
          <w:color w:val="auto"/>
          <w:sz w:val="22"/>
          <w:szCs w:val="22"/>
          <w:lang w:val="lt-LT"/>
        </w:rPr>
        <w:t>jos dal</w:t>
      </w:r>
      <w:r w:rsidR="00B508B6">
        <w:rPr>
          <w:rFonts w:ascii="Arial" w:hAnsi="Arial" w:cs="Arial"/>
          <w:color w:val="auto"/>
          <w:sz w:val="22"/>
          <w:szCs w:val="22"/>
          <w:lang w:val="lt-LT"/>
        </w:rPr>
        <w:t>į</w:t>
      </w:r>
      <w:r w:rsidR="00CF6362" w:rsidRPr="5704E54C">
        <w:rPr>
          <w:rFonts w:ascii="Arial" w:hAnsi="Arial" w:cs="Arial"/>
          <w:color w:val="auto"/>
          <w:sz w:val="22"/>
          <w:szCs w:val="22"/>
          <w:lang w:val="lt-LT"/>
        </w:rPr>
        <w:t xml:space="preserve">. </w:t>
      </w:r>
      <w:r w:rsidR="7D565413" w:rsidRPr="5704E54C">
        <w:rPr>
          <w:rFonts w:ascii="Arial" w:hAnsi="Arial" w:cs="Arial"/>
          <w:color w:val="auto"/>
          <w:sz w:val="22"/>
          <w:szCs w:val="22"/>
          <w:lang w:val="lt-LT"/>
        </w:rPr>
        <w:t>Pagal Užsakovo poreikį suprojektuoti ir įrengti naujas, alternatyvias esamoms, lietaus ir buitinių nuotekų trasas, kurios būtų skirtos tik Užsakovo objektų ir UAB „</w:t>
      </w:r>
      <w:proofErr w:type="spellStart"/>
      <w:r w:rsidR="7D565413" w:rsidRPr="5704E54C">
        <w:rPr>
          <w:rFonts w:ascii="Arial" w:hAnsi="Arial" w:cs="Arial"/>
          <w:color w:val="auto"/>
          <w:sz w:val="22"/>
          <w:szCs w:val="22"/>
          <w:lang w:val="lt-LT"/>
        </w:rPr>
        <w:t>Airhotel</w:t>
      </w:r>
      <w:proofErr w:type="spellEnd"/>
      <w:r w:rsidR="7D565413" w:rsidRPr="5704E54C">
        <w:rPr>
          <w:rFonts w:ascii="Arial" w:hAnsi="Arial" w:cs="Arial"/>
          <w:color w:val="auto"/>
          <w:sz w:val="22"/>
          <w:szCs w:val="22"/>
          <w:lang w:val="lt-LT"/>
        </w:rPr>
        <w:t xml:space="preserve">“ poreikiams užtikrinti. </w:t>
      </w:r>
    </w:p>
    <w:p w14:paraId="19666431" w14:textId="1E4960B8" w:rsidR="009A4371" w:rsidRPr="00FB0605" w:rsidRDefault="009A4371" w:rsidP="009A4371">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Tiekėjas turi </w:t>
      </w:r>
      <w:r w:rsidR="00037E08">
        <w:rPr>
          <w:rFonts w:ascii="Arial" w:hAnsi="Arial" w:cs="Arial"/>
          <w:color w:val="auto"/>
          <w:sz w:val="22"/>
          <w:szCs w:val="22"/>
          <w:lang w:val="lt-LT"/>
        </w:rPr>
        <w:t xml:space="preserve">įsivertinti </w:t>
      </w:r>
      <w:r w:rsidR="000245B3">
        <w:rPr>
          <w:rFonts w:ascii="Arial" w:hAnsi="Arial" w:cs="Arial"/>
          <w:color w:val="auto"/>
          <w:sz w:val="22"/>
          <w:szCs w:val="22"/>
          <w:lang w:val="lt-LT"/>
        </w:rPr>
        <w:t>galimybę prisijungti prie esamos lietaus nuotekų trasos, prieš pradedant projektavimo darbu</w:t>
      </w:r>
      <w:r w:rsidR="00C46C92">
        <w:rPr>
          <w:rFonts w:ascii="Arial" w:hAnsi="Arial" w:cs="Arial"/>
          <w:color w:val="auto"/>
          <w:sz w:val="22"/>
          <w:szCs w:val="22"/>
          <w:lang w:val="lt-LT"/>
        </w:rPr>
        <w:t xml:space="preserve">. Tiekėjas turės </w:t>
      </w:r>
      <w:r w:rsidRPr="00FB0605">
        <w:rPr>
          <w:rFonts w:ascii="Arial" w:hAnsi="Arial" w:cs="Arial"/>
          <w:color w:val="auto"/>
          <w:sz w:val="22"/>
          <w:szCs w:val="22"/>
          <w:lang w:val="lt-LT"/>
        </w:rPr>
        <w:t>parengti naujos (preliminariai 800–900 m ilgio</w:t>
      </w:r>
      <w:r w:rsidR="001E317E" w:rsidRPr="00FB0605">
        <w:rPr>
          <w:rFonts w:ascii="Arial" w:hAnsi="Arial" w:cs="Arial"/>
          <w:color w:val="auto"/>
          <w:sz w:val="22"/>
          <w:szCs w:val="22"/>
          <w:lang w:val="lt-LT"/>
        </w:rPr>
        <w:t xml:space="preserve">, jei </w:t>
      </w:r>
      <w:r w:rsidR="000538FA" w:rsidRPr="00FB0605">
        <w:rPr>
          <w:rFonts w:ascii="Arial" w:hAnsi="Arial" w:cs="Arial"/>
          <w:color w:val="auto"/>
          <w:sz w:val="22"/>
          <w:szCs w:val="22"/>
          <w:lang w:val="lt-LT"/>
        </w:rPr>
        <w:t>planuojama savarankiška trasa ir preliminariai 300–400, jei jungiamasi į esamą</w:t>
      </w:r>
      <w:r w:rsidRPr="00FB0605">
        <w:rPr>
          <w:rFonts w:ascii="Arial" w:hAnsi="Arial" w:cs="Arial"/>
          <w:color w:val="auto"/>
          <w:sz w:val="22"/>
          <w:szCs w:val="22"/>
          <w:lang w:val="lt-LT"/>
        </w:rPr>
        <w:t>), ne mažiau nei D600 skersmens, lietaus nuotekų trasos įrengimo, sprendinius.</w:t>
      </w:r>
      <w:bookmarkEnd w:id="0"/>
    </w:p>
    <w:p w14:paraId="6BD109C3" w14:textId="77777777" w:rsidR="009A4371" w:rsidRPr="00FB0605" w:rsidRDefault="009A4371" w:rsidP="009A4371">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Tiekėjas turi parengti naujos (preliminariai 800–900 m ilgio), ne mažiau nei D300 skersmens, buitinių nuotekų trasos įrengimo, sprendinius.</w:t>
      </w:r>
    </w:p>
    <w:p w14:paraId="7060CE34" w14:textId="77777777" w:rsidR="009A4371" w:rsidRPr="00FB0605" w:rsidRDefault="009A4371" w:rsidP="009A4371">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Tiekėjas turi parengti </w:t>
      </w:r>
      <w:bookmarkStart w:id="1" w:name="_Hlk190768125"/>
      <w:r w:rsidRPr="00FB0605">
        <w:rPr>
          <w:rFonts w:ascii="Arial" w:hAnsi="Arial" w:cs="Arial"/>
          <w:color w:val="auto"/>
          <w:sz w:val="22"/>
          <w:szCs w:val="22"/>
          <w:lang w:val="lt-LT"/>
        </w:rPr>
        <w:t>UAB „</w:t>
      </w:r>
      <w:proofErr w:type="spellStart"/>
      <w:r w:rsidRPr="00FB0605">
        <w:rPr>
          <w:rFonts w:ascii="Arial" w:hAnsi="Arial" w:cs="Arial"/>
          <w:color w:val="auto"/>
          <w:sz w:val="22"/>
          <w:szCs w:val="22"/>
          <w:lang w:val="lt-LT"/>
        </w:rPr>
        <w:t>Airhotel</w:t>
      </w:r>
      <w:proofErr w:type="spellEnd"/>
      <w:r w:rsidRPr="00FB0605">
        <w:rPr>
          <w:rFonts w:ascii="Arial" w:hAnsi="Arial" w:cs="Arial"/>
          <w:color w:val="auto"/>
          <w:sz w:val="22"/>
          <w:szCs w:val="22"/>
          <w:lang w:val="lt-LT"/>
        </w:rPr>
        <w:t xml:space="preserve">“ </w:t>
      </w:r>
      <w:bookmarkEnd w:id="1"/>
      <w:r w:rsidRPr="00FB0605">
        <w:rPr>
          <w:rFonts w:ascii="Arial" w:hAnsi="Arial" w:cs="Arial"/>
          <w:color w:val="auto"/>
          <w:sz w:val="22"/>
          <w:szCs w:val="22"/>
          <w:lang w:val="lt-LT"/>
        </w:rPr>
        <w:t>(lietaus ir buitinių nuotekų) trasų, pajungtų į senąsias nuotekų trasas, perjungimo į naujai projektuojamas trasas sprendinius.</w:t>
      </w:r>
    </w:p>
    <w:p w14:paraId="34728B61" w14:textId="77777777" w:rsidR="009A4371" w:rsidRPr="00FB0605" w:rsidRDefault="009A4371" w:rsidP="009A4371">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bCs/>
          <w:color w:val="auto"/>
          <w:sz w:val="22"/>
          <w:szCs w:val="22"/>
          <w:lang w:val="lt-LT"/>
        </w:rPr>
        <w:t>Tiekėjas turi parengti perjungimo iš senųjų nuotekų trasų į naujas, projektuojamas nuotekų trasas, sprendinius, pasiūlyti optimaliausius perjungimo vietos sprendinius, turi įvertinti pasijungimą į esamą lietaus nuotekų tinklą, šalia statomos daugiaaukštės automobilių stovėjimo aikštelės.</w:t>
      </w:r>
    </w:p>
    <w:p w14:paraId="343F81A8" w14:textId="4D1FDA8D" w:rsidR="009A4371" w:rsidRPr="00FB0605" w:rsidRDefault="009A4371" w:rsidP="009A4371">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Tiekėjas turi </w:t>
      </w:r>
      <w:r w:rsidR="0032242B">
        <w:rPr>
          <w:rFonts w:ascii="Arial" w:hAnsi="Arial" w:cs="Arial"/>
          <w:color w:val="auto"/>
          <w:sz w:val="22"/>
          <w:szCs w:val="22"/>
          <w:lang w:val="lt-LT"/>
        </w:rPr>
        <w:t>apskaičiuoti</w:t>
      </w:r>
      <w:r w:rsidR="0032242B" w:rsidRPr="00FB0605">
        <w:rPr>
          <w:rFonts w:ascii="Arial" w:hAnsi="Arial" w:cs="Arial"/>
          <w:color w:val="auto"/>
          <w:sz w:val="22"/>
          <w:szCs w:val="22"/>
          <w:lang w:val="lt-LT"/>
        </w:rPr>
        <w:t xml:space="preserve"> </w:t>
      </w:r>
      <w:r w:rsidRPr="00FB0605">
        <w:rPr>
          <w:rFonts w:ascii="Arial" w:hAnsi="Arial" w:cs="Arial"/>
          <w:color w:val="auto"/>
          <w:sz w:val="22"/>
          <w:szCs w:val="22"/>
          <w:lang w:val="lt-LT"/>
        </w:rPr>
        <w:t xml:space="preserve">optimalias senųjų nebenaudojamų trasų išmontavimo apimtis ir </w:t>
      </w:r>
      <w:r w:rsidR="00415A31">
        <w:rPr>
          <w:rFonts w:ascii="Arial" w:hAnsi="Arial" w:cs="Arial"/>
          <w:color w:val="auto"/>
          <w:sz w:val="22"/>
          <w:szCs w:val="22"/>
          <w:lang w:val="lt-LT"/>
        </w:rPr>
        <w:t xml:space="preserve">pasiūlyti </w:t>
      </w:r>
      <w:r w:rsidRPr="00FB0605">
        <w:rPr>
          <w:rFonts w:ascii="Arial" w:hAnsi="Arial" w:cs="Arial"/>
          <w:color w:val="auto"/>
          <w:sz w:val="22"/>
          <w:szCs w:val="22"/>
          <w:lang w:val="lt-LT"/>
        </w:rPr>
        <w:t>uždarymo sprendinius, nerengiant griovimo aprašo (demontuojamos trasos nėra įteisintos, neturi kadastrinių bylų). Bendras demontuotinos trasos ilgis yra 520 m, 160 m šios trasos yra po asfalto danga – automobilių stovėjimo aikštelėje.</w:t>
      </w:r>
    </w:p>
    <w:p w14:paraId="36A51495" w14:textId="77777777" w:rsidR="009A4371" w:rsidRPr="00FB0605" w:rsidRDefault="009A4371" w:rsidP="009A4371">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Tiekėjas turi numatyti naujo lietaus nuotekų trasos išleistuvo projektavimą ir įrengimą, tuo atveju, kai neįmanoma pasijungti į esamą lietaus nuotekų tinklą.</w:t>
      </w:r>
    </w:p>
    <w:p w14:paraId="405F1DE8" w14:textId="272E09D1" w:rsidR="009A4371" w:rsidRPr="00FB0605" w:rsidRDefault="009A4371" w:rsidP="009A4371">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Tiekėjas turi numatyti naujo naftos produktų </w:t>
      </w:r>
      <w:proofErr w:type="spellStart"/>
      <w:r w:rsidRPr="00FB0605">
        <w:rPr>
          <w:rFonts w:ascii="Arial" w:hAnsi="Arial" w:cs="Arial"/>
          <w:color w:val="auto"/>
          <w:sz w:val="22"/>
          <w:szCs w:val="22"/>
          <w:lang w:val="lt-LT"/>
        </w:rPr>
        <w:t>atskirtuvo</w:t>
      </w:r>
      <w:proofErr w:type="spellEnd"/>
      <w:r w:rsidR="00561921" w:rsidRPr="00FB0605">
        <w:rPr>
          <w:rFonts w:ascii="Arial" w:hAnsi="Arial" w:cs="Arial"/>
          <w:color w:val="auto"/>
          <w:sz w:val="22"/>
          <w:szCs w:val="22"/>
          <w:lang w:val="lt-LT"/>
        </w:rPr>
        <w:t xml:space="preserve"> </w:t>
      </w:r>
      <w:r w:rsidRPr="00FB0605">
        <w:rPr>
          <w:rFonts w:ascii="Arial" w:hAnsi="Arial" w:cs="Arial"/>
          <w:color w:val="auto"/>
          <w:sz w:val="22"/>
          <w:szCs w:val="22"/>
          <w:lang w:val="lt-LT"/>
        </w:rPr>
        <w:t>/</w:t>
      </w:r>
      <w:r w:rsidR="00561921" w:rsidRPr="00FB0605">
        <w:rPr>
          <w:rFonts w:ascii="Arial" w:hAnsi="Arial" w:cs="Arial"/>
          <w:color w:val="auto"/>
          <w:sz w:val="22"/>
          <w:szCs w:val="22"/>
          <w:lang w:val="lt-LT"/>
        </w:rPr>
        <w:t xml:space="preserve"> </w:t>
      </w:r>
      <w:proofErr w:type="spellStart"/>
      <w:r w:rsidRPr="00FB0605">
        <w:rPr>
          <w:rFonts w:ascii="Arial" w:hAnsi="Arial" w:cs="Arial"/>
          <w:color w:val="auto"/>
          <w:sz w:val="22"/>
          <w:szCs w:val="22"/>
          <w:lang w:val="lt-LT"/>
        </w:rPr>
        <w:t>sėsdintuvo</w:t>
      </w:r>
      <w:proofErr w:type="spellEnd"/>
      <w:r w:rsidRPr="00FB0605">
        <w:rPr>
          <w:rFonts w:ascii="Arial" w:hAnsi="Arial" w:cs="Arial"/>
          <w:color w:val="auto"/>
          <w:sz w:val="22"/>
          <w:szCs w:val="22"/>
          <w:lang w:val="lt-LT"/>
        </w:rPr>
        <w:t xml:space="preserve"> projektavimą ir įrengimą, tuo atveju, kai neįmanoma pasijungti į esamą lietaus nuotekų tinklą</w:t>
      </w:r>
      <w:r w:rsidR="00AC7C41">
        <w:rPr>
          <w:rFonts w:ascii="Arial" w:hAnsi="Arial" w:cs="Arial"/>
          <w:color w:val="auto"/>
          <w:sz w:val="22"/>
          <w:szCs w:val="22"/>
          <w:lang w:val="lt-LT"/>
        </w:rPr>
        <w:t>.</w:t>
      </w:r>
      <w:r w:rsidRPr="00FB0605">
        <w:rPr>
          <w:rFonts w:ascii="Arial" w:hAnsi="Arial" w:cs="Arial"/>
          <w:color w:val="auto"/>
          <w:sz w:val="22"/>
          <w:szCs w:val="22"/>
          <w:lang w:val="lt-LT"/>
        </w:rPr>
        <w:t xml:space="preserve"> </w:t>
      </w:r>
    </w:p>
    <w:p w14:paraId="171AB5E5" w14:textId="77777777" w:rsidR="00803D8A" w:rsidRPr="00FB0605" w:rsidRDefault="009A4371" w:rsidP="009A4371">
      <w:pPr>
        <w:pStyle w:val="ListParagraph"/>
        <w:numPr>
          <w:ilvl w:val="2"/>
          <w:numId w:val="13"/>
        </w:numPr>
        <w:spacing w:line="23" w:lineRule="atLeast"/>
        <w:jc w:val="both"/>
        <w:rPr>
          <w:rStyle w:val="CommentReference"/>
          <w:rFonts w:ascii="Arial" w:hAnsi="Arial" w:cs="Arial"/>
          <w:color w:val="auto"/>
          <w:sz w:val="22"/>
          <w:szCs w:val="22"/>
          <w:lang w:val="lt-LT"/>
        </w:rPr>
      </w:pPr>
      <w:r w:rsidRPr="00FB0605">
        <w:rPr>
          <w:rFonts w:ascii="Arial" w:hAnsi="Arial" w:cs="Arial"/>
          <w:color w:val="auto"/>
          <w:sz w:val="22"/>
          <w:szCs w:val="22"/>
          <w:lang w:val="lt-LT"/>
        </w:rPr>
        <w:t>Buitinių nuotekų tinklas oro uosto sklypo riboje, gali būti prijungtas į esamą UAB Giraitės vandenys nuotekų vamzdyną tačiau projektuotojas turi įvertinti likutinį</w:t>
      </w:r>
      <w:r w:rsidRPr="00FB0605">
        <w:rPr>
          <w:rFonts w:ascii="Arial" w:hAnsi="Arial" w:cs="Arial"/>
          <w:bCs/>
          <w:color w:val="auto"/>
          <w:sz w:val="22"/>
          <w:szCs w:val="22"/>
          <w:lang w:val="lt-LT"/>
        </w:rPr>
        <w:t xml:space="preserve"> debitą </w:t>
      </w:r>
      <w:r w:rsidRPr="00FB0605">
        <w:rPr>
          <w:rFonts w:ascii="Arial" w:hAnsi="Arial" w:cs="Arial"/>
          <w:color w:val="auto"/>
          <w:sz w:val="22"/>
          <w:szCs w:val="22"/>
          <w:lang w:val="lt-LT"/>
        </w:rPr>
        <w:t>(šį sprendinį iš anksto suderinus su UAB Giraitės vandenys).</w:t>
      </w:r>
    </w:p>
    <w:p w14:paraId="6A7E4D53" w14:textId="48F7C304" w:rsidR="00803D8A" w:rsidRPr="00FB0605" w:rsidRDefault="00803D8A" w:rsidP="00803D8A">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lastRenderedPageBreak/>
        <w:t>T</w:t>
      </w:r>
      <w:r w:rsidR="009A4371" w:rsidRPr="00FB0605">
        <w:rPr>
          <w:rFonts w:ascii="Arial" w:hAnsi="Arial" w:cs="Arial"/>
          <w:color w:val="auto"/>
          <w:sz w:val="22"/>
          <w:szCs w:val="22"/>
          <w:lang w:val="lt-LT"/>
        </w:rPr>
        <w:t xml:space="preserve">iekėjas lietaus nuotekų trasoje turi suprojektuoti ir įrengti automatizuotą sklendę atsižvelgiant į </w:t>
      </w:r>
      <w:r w:rsidR="00415A31">
        <w:rPr>
          <w:rFonts w:ascii="Arial" w:hAnsi="Arial" w:cs="Arial"/>
          <w:color w:val="auto"/>
          <w:sz w:val="22"/>
          <w:szCs w:val="22"/>
          <w:lang w:val="lt-LT"/>
        </w:rPr>
        <w:t xml:space="preserve">aktualios redakcijos </w:t>
      </w:r>
      <w:r w:rsidR="009A4371" w:rsidRPr="00FB0605">
        <w:rPr>
          <w:rFonts w:ascii="Arial" w:hAnsi="Arial" w:cs="Arial"/>
          <w:color w:val="auto"/>
          <w:sz w:val="22"/>
          <w:szCs w:val="22"/>
          <w:lang w:val="lt-LT"/>
        </w:rPr>
        <w:t xml:space="preserve">Paviršinių nuotekų tvarkymo reglamento 14 punktą. Sklendės būsena ir valdymas numatomi Užsakovo </w:t>
      </w:r>
      <w:proofErr w:type="spellStart"/>
      <w:r w:rsidR="009A4371" w:rsidRPr="00FB0605">
        <w:rPr>
          <w:rFonts w:ascii="Arial" w:hAnsi="Arial" w:cs="Arial"/>
          <w:color w:val="auto"/>
          <w:sz w:val="22"/>
          <w:szCs w:val="22"/>
          <w:lang w:val="lt-LT"/>
        </w:rPr>
        <w:t>Scada</w:t>
      </w:r>
      <w:proofErr w:type="spellEnd"/>
      <w:r w:rsidR="009A4371" w:rsidRPr="00FB0605">
        <w:rPr>
          <w:rFonts w:ascii="Arial" w:hAnsi="Arial" w:cs="Arial"/>
          <w:color w:val="auto"/>
          <w:sz w:val="22"/>
          <w:szCs w:val="22"/>
          <w:lang w:val="lt-LT"/>
        </w:rPr>
        <w:t xml:space="preserve"> sistemoje (</w:t>
      </w:r>
      <w:proofErr w:type="spellStart"/>
      <w:r w:rsidR="009A4371" w:rsidRPr="00FB0605">
        <w:rPr>
          <w:rFonts w:ascii="Arial" w:hAnsi="Arial" w:cs="Arial"/>
          <w:color w:val="auto"/>
          <w:sz w:val="22"/>
          <w:szCs w:val="22"/>
          <w:lang w:val="lt-LT"/>
        </w:rPr>
        <w:t>WinCC</w:t>
      </w:r>
      <w:proofErr w:type="spellEnd"/>
      <w:r w:rsidR="009A4371" w:rsidRPr="00FB0605">
        <w:rPr>
          <w:rFonts w:ascii="Arial" w:hAnsi="Arial" w:cs="Arial"/>
          <w:color w:val="auto"/>
          <w:sz w:val="22"/>
          <w:szCs w:val="22"/>
          <w:lang w:val="lt-LT"/>
        </w:rPr>
        <w:t xml:space="preserve"> 7.5).</w:t>
      </w:r>
    </w:p>
    <w:p w14:paraId="1E176E92" w14:textId="77777777" w:rsidR="00803D8A" w:rsidRPr="00FB0605" w:rsidRDefault="009A4371" w:rsidP="00803D8A">
      <w:pPr>
        <w:pStyle w:val="ListParagraph"/>
        <w:numPr>
          <w:ilvl w:val="2"/>
          <w:numId w:val="13"/>
        </w:numPr>
        <w:spacing w:line="23" w:lineRule="atLeast"/>
        <w:jc w:val="both"/>
        <w:rPr>
          <w:rStyle w:val="CommentReference"/>
          <w:rFonts w:ascii="Arial" w:hAnsi="Arial" w:cs="Arial"/>
          <w:color w:val="auto"/>
          <w:sz w:val="22"/>
          <w:szCs w:val="22"/>
          <w:lang w:val="lt-LT"/>
        </w:rPr>
      </w:pPr>
      <w:r w:rsidRPr="00FB0605">
        <w:rPr>
          <w:rFonts w:ascii="Arial" w:hAnsi="Arial" w:cs="Arial"/>
          <w:color w:val="auto"/>
          <w:sz w:val="22"/>
          <w:szCs w:val="22"/>
          <w:lang w:val="lt-LT"/>
        </w:rPr>
        <w:t xml:space="preserve">Tiekėjas, įvertinęs galimą lietaus ir paviršinių nuotekų užterštumą ir galimybę prisijungti į esamą lietaus tinklą, su Užsakovu projektavimo eigoje suderintoje vietoje, privalo suprojektuoti ir įrengti valymo įrenginius su atitinkama darbo būsenų ir avarijų signalizacija, signalus perduodant į Užsakovo </w:t>
      </w:r>
      <w:proofErr w:type="spellStart"/>
      <w:r w:rsidRPr="00FB0605">
        <w:rPr>
          <w:rFonts w:ascii="Arial" w:hAnsi="Arial" w:cs="Arial"/>
          <w:color w:val="auto"/>
          <w:sz w:val="22"/>
          <w:szCs w:val="22"/>
          <w:lang w:val="lt-LT"/>
        </w:rPr>
        <w:t>Scada</w:t>
      </w:r>
      <w:proofErr w:type="spellEnd"/>
      <w:r w:rsidRPr="00FB0605">
        <w:rPr>
          <w:rFonts w:ascii="Arial" w:hAnsi="Arial" w:cs="Arial"/>
          <w:color w:val="auto"/>
          <w:sz w:val="22"/>
          <w:szCs w:val="22"/>
          <w:lang w:val="lt-LT"/>
        </w:rPr>
        <w:t xml:space="preserve"> sistemą (</w:t>
      </w:r>
      <w:proofErr w:type="spellStart"/>
      <w:r w:rsidRPr="00FB0605">
        <w:rPr>
          <w:rFonts w:ascii="Arial" w:hAnsi="Arial" w:cs="Arial"/>
          <w:color w:val="auto"/>
          <w:sz w:val="22"/>
          <w:szCs w:val="22"/>
          <w:lang w:val="lt-LT"/>
        </w:rPr>
        <w:t>WinCC</w:t>
      </w:r>
      <w:proofErr w:type="spellEnd"/>
      <w:r w:rsidRPr="00FB0605">
        <w:rPr>
          <w:rFonts w:ascii="Arial" w:hAnsi="Arial" w:cs="Arial"/>
          <w:color w:val="auto"/>
          <w:sz w:val="22"/>
          <w:szCs w:val="22"/>
          <w:lang w:val="lt-LT"/>
        </w:rPr>
        <w:t xml:space="preserve"> 7.5), kurioje turi būti sukurtas grafinis įrenginio vaizdas su perduodamų signalų atvaizdavimu. Esant galimybei prisijungti į esamą tinklą, valymo įrenginiai neprojektuojami ir neįrengiami. </w:t>
      </w:r>
    </w:p>
    <w:p w14:paraId="5A8923AB" w14:textId="77777777" w:rsidR="00803D8A" w:rsidRPr="00FB0605" w:rsidRDefault="00803D8A" w:rsidP="00803D8A">
      <w:pPr>
        <w:pStyle w:val="ListParagraph"/>
        <w:numPr>
          <w:ilvl w:val="2"/>
          <w:numId w:val="13"/>
        </w:numPr>
        <w:spacing w:line="23" w:lineRule="atLeast"/>
        <w:jc w:val="both"/>
        <w:rPr>
          <w:rFonts w:ascii="Arial" w:hAnsi="Arial" w:cs="Arial"/>
          <w:color w:val="auto"/>
          <w:sz w:val="22"/>
          <w:szCs w:val="22"/>
          <w:lang w:val="lt-LT"/>
        </w:rPr>
      </w:pPr>
      <w:r w:rsidRPr="00FB0605">
        <w:rPr>
          <w:rStyle w:val="CommentReference"/>
          <w:rFonts w:ascii="Arial" w:hAnsi="Arial" w:cs="Arial"/>
          <w:color w:val="auto"/>
          <w:sz w:val="22"/>
          <w:szCs w:val="22"/>
          <w:lang w:val="lt-LT" w:eastAsia="en-US"/>
        </w:rPr>
        <w:t>D</w:t>
      </w:r>
      <w:r w:rsidR="009A4371" w:rsidRPr="00FB0605">
        <w:rPr>
          <w:rFonts w:ascii="Arial" w:hAnsi="Arial" w:cs="Arial"/>
          <w:color w:val="auto"/>
          <w:sz w:val="22"/>
          <w:szCs w:val="22"/>
          <w:lang w:val="lt-LT"/>
        </w:rPr>
        <w:t>arbų zona yra AB Lietuvos oro uostai priklausančiame sklype.</w:t>
      </w:r>
    </w:p>
    <w:p w14:paraId="1AD9F3F3" w14:textId="77777777" w:rsidR="00803D8A" w:rsidRPr="00FB0605" w:rsidRDefault="009A4371" w:rsidP="00803D8A">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Projektavimo eigoje tikslinti paviršinių (lietaus) ir nuotekų surinkimo tinklo skersmenų nereikia, nuotekų kiekio padidėjimas nėra planuojamas.</w:t>
      </w:r>
    </w:p>
    <w:p w14:paraId="61150FA8" w14:textId="77777777" w:rsidR="00803D8A" w:rsidRPr="00FB0605" w:rsidRDefault="009A4371" w:rsidP="00803D8A">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Tiekėjas rengdamas projektą privalo atsižvelgti į gretimus projektus Kauno oro uosto (KUN) teritorijoje  (pvz.: Kauno rajono savivaldybės kelio jungties tarp A1 ir A6 kelių specialusis planas).</w:t>
      </w:r>
    </w:p>
    <w:p w14:paraId="05CB18F1" w14:textId="77777777" w:rsidR="000D5AD0" w:rsidRPr="00FB0605" w:rsidRDefault="009A4371" w:rsidP="00803D8A">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Tiekėjas privalės savarankiškai gauti visas projektavimui reikalingas technines sąlygas.</w:t>
      </w:r>
    </w:p>
    <w:p w14:paraId="4438849D" w14:textId="0BB8CFB8" w:rsidR="000D5AD0" w:rsidRPr="00FB0605" w:rsidRDefault="009A4371" w:rsidP="000D5AD0">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Tiekėjas turi užtikrinti, kad </w:t>
      </w:r>
      <w:r w:rsidR="001057CA">
        <w:rPr>
          <w:rFonts w:ascii="Arial" w:hAnsi="Arial" w:cs="Arial"/>
          <w:color w:val="auto"/>
          <w:sz w:val="22"/>
          <w:szCs w:val="22"/>
          <w:lang w:val="lt-LT"/>
        </w:rPr>
        <w:t>p</w:t>
      </w:r>
      <w:r w:rsidR="001057CA" w:rsidRPr="00FB0605">
        <w:rPr>
          <w:rFonts w:ascii="Arial" w:hAnsi="Arial" w:cs="Arial"/>
          <w:color w:val="auto"/>
          <w:sz w:val="22"/>
          <w:szCs w:val="22"/>
          <w:lang w:val="lt-LT"/>
        </w:rPr>
        <w:t xml:space="preserve">rojekto </w:t>
      </w:r>
      <w:r w:rsidRPr="00FB0605">
        <w:rPr>
          <w:rFonts w:ascii="Arial" w:hAnsi="Arial" w:cs="Arial"/>
          <w:color w:val="auto"/>
          <w:sz w:val="22"/>
          <w:szCs w:val="22"/>
          <w:lang w:val="lt-LT"/>
        </w:rPr>
        <w:t>apimtis ir sudėtis yra tokia, kokia reikalinga visiems projekto tikslams įgyvendinti.</w:t>
      </w:r>
    </w:p>
    <w:p w14:paraId="559AE311" w14:textId="6A2C53D6" w:rsidR="00341EDF" w:rsidRPr="00FB0605" w:rsidRDefault="009A4371" w:rsidP="00D77924">
      <w:pPr>
        <w:pStyle w:val="ListParagraph"/>
        <w:numPr>
          <w:ilvl w:val="2"/>
          <w:numId w:val="13"/>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Tiekėjas turi atlikti statybos darbus </w:t>
      </w:r>
      <w:r w:rsidR="000D5AD0" w:rsidRPr="00FB0605">
        <w:rPr>
          <w:rFonts w:ascii="Arial" w:hAnsi="Arial" w:cs="Arial"/>
          <w:color w:val="auto"/>
          <w:sz w:val="22"/>
          <w:szCs w:val="22"/>
          <w:lang w:val="lt-LT"/>
        </w:rPr>
        <w:t>pilna projekto apimtimi</w:t>
      </w:r>
      <w:r w:rsidR="00FE54F4" w:rsidRPr="00FB0605">
        <w:rPr>
          <w:rFonts w:ascii="Arial" w:hAnsi="Arial" w:cs="Arial"/>
          <w:color w:val="auto"/>
          <w:sz w:val="22"/>
          <w:szCs w:val="22"/>
          <w:lang w:val="lt-LT"/>
        </w:rPr>
        <w:t>.</w:t>
      </w:r>
    </w:p>
    <w:p w14:paraId="3774EDA4" w14:textId="5F8C353F" w:rsidR="00A13BDB" w:rsidRPr="00FB0605" w:rsidRDefault="007F40C6" w:rsidP="00FE54F4">
      <w:pPr>
        <w:pStyle w:val="Heading2"/>
        <w:numPr>
          <w:ilvl w:val="0"/>
          <w:numId w:val="7"/>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Arial" w:hAnsi="Arial" w:cs="Arial"/>
          <w:color w:val="auto"/>
          <w:sz w:val="22"/>
          <w:szCs w:val="22"/>
          <w:lang w:val="lt-LT"/>
        </w:rPr>
      </w:pPr>
      <w:r w:rsidRPr="00FB0605">
        <w:rPr>
          <w:rFonts w:ascii="Arial" w:hAnsi="Arial" w:cs="Arial"/>
          <w:color w:val="auto"/>
          <w:sz w:val="22"/>
          <w:szCs w:val="22"/>
          <w:lang w:val="lt-LT"/>
        </w:rPr>
        <w:t>REIKALAVIMAI</w:t>
      </w:r>
      <w:r w:rsidR="002F49CA" w:rsidRPr="00FB0605">
        <w:rPr>
          <w:rFonts w:ascii="Arial" w:hAnsi="Arial" w:cs="Arial"/>
          <w:color w:val="auto"/>
          <w:sz w:val="22"/>
          <w:szCs w:val="22"/>
          <w:lang w:val="lt-LT"/>
        </w:rPr>
        <w:t xml:space="preserve"> PIRKIMO OBJEKTUI</w:t>
      </w:r>
    </w:p>
    <w:p w14:paraId="62CBDB75" w14:textId="0D8EF17D" w:rsidR="00273A65" w:rsidRPr="00FB0605" w:rsidRDefault="008B5A7C" w:rsidP="008B5A7C">
      <w:pPr>
        <w:pStyle w:val="Heading2"/>
        <w:numPr>
          <w:ilvl w:val="1"/>
          <w:numId w:val="7"/>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Arial" w:hAnsi="Arial" w:cs="Arial"/>
          <w:color w:val="auto"/>
          <w:sz w:val="22"/>
          <w:szCs w:val="22"/>
          <w:lang w:val="lt-LT"/>
        </w:rPr>
      </w:pPr>
      <w:r w:rsidRPr="00FB0605">
        <w:rPr>
          <w:rFonts w:ascii="Arial" w:hAnsi="Arial" w:cs="Arial"/>
          <w:color w:val="auto"/>
          <w:sz w:val="22"/>
          <w:szCs w:val="22"/>
          <w:lang w:val="lt-LT"/>
        </w:rPr>
        <w:t>PIRKIMO OBJEKTO APRAŠYMAS</w:t>
      </w:r>
    </w:p>
    <w:p w14:paraId="317FB95C" w14:textId="77777777" w:rsidR="0023599A" w:rsidRPr="00FB0605" w:rsidRDefault="0023599A" w:rsidP="0023599A">
      <w:pPr>
        <w:pStyle w:val="ListParagraph"/>
        <w:numPr>
          <w:ilvl w:val="0"/>
          <w:numId w:val="14"/>
        </w:numPr>
        <w:spacing w:line="23" w:lineRule="atLeast"/>
        <w:jc w:val="both"/>
        <w:rPr>
          <w:rFonts w:ascii="Arial" w:eastAsia="Calibri" w:hAnsi="Arial" w:cs="Arial"/>
          <w:vanish/>
          <w:color w:val="auto"/>
          <w:sz w:val="22"/>
          <w:szCs w:val="22"/>
          <w:lang w:val="lt-LT"/>
        </w:rPr>
      </w:pPr>
    </w:p>
    <w:p w14:paraId="14669B76" w14:textId="77777777" w:rsidR="0023599A" w:rsidRPr="00FB0605" w:rsidRDefault="0023599A" w:rsidP="0023599A">
      <w:pPr>
        <w:pStyle w:val="ListParagraph"/>
        <w:numPr>
          <w:ilvl w:val="0"/>
          <w:numId w:val="14"/>
        </w:numPr>
        <w:spacing w:line="23" w:lineRule="atLeast"/>
        <w:jc w:val="both"/>
        <w:rPr>
          <w:rFonts w:ascii="Arial" w:eastAsia="Calibri" w:hAnsi="Arial" w:cs="Arial"/>
          <w:vanish/>
          <w:color w:val="auto"/>
          <w:sz w:val="22"/>
          <w:szCs w:val="22"/>
          <w:lang w:val="lt-LT"/>
        </w:rPr>
      </w:pPr>
    </w:p>
    <w:p w14:paraId="60413F10" w14:textId="77777777" w:rsidR="0023599A" w:rsidRPr="00FB0605" w:rsidRDefault="0023599A" w:rsidP="0023599A">
      <w:pPr>
        <w:pStyle w:val="ListParagraph"/>
        <w:numPr>
          <w:ilvl w:val="1"/>
          <w:numId w:val="14"/>
        </w:numPr>
        <w:spacing w:line="23" w:lineRule="atLeast"/>
        <w:jc w:val="both"/>
        <w:rPr>
          <w:rFonts w:ascii="Arial" w:eastAsia="Calibri" w:hAnsi="Arial" w:cs="Arial"/>
          <w:vanish/>
          <w:color w:val="auto"/>
          <w:sz w:val="22"/>
          <w:szCs w:val="22"/>
          <w:lang w:val="lt-LT"/>
        </w:rPr>
      </w:pPr>
    </w:p>
    <w:p w14:paraId="48BE72F9" w14:textId="3F66A7D4" w:rsidR="0023599A" w:rsidRPr="00FB0605" w:rsidRDefault="0023599A" w:rsidP="0023599A">
      <w:pPr>
        <w:pStyle w:val="ListParagraph"/>
        <w:numPr>
          <w:ilvl w:val="2"/>
          <w:numId w:val="14"/>
        </w:numPr>
        <w:spacing w:line="23" w:lineRule="atLeast"/>
        <w:jc w:val="both"/>
        <w:rPr>
          <w:rFonts w:ascii="Arial" w:hAnsi="Arial" w:cs="Arial"/>
          <w:color w:val="auto"/>
          <w:sz w:val="22"/>
          <w:szCs w:val="22"/>
          <w:lang w:val="lt-LT"/>
        </w:rPr>
      </w:pPr>
      <w:r w:rsidRPr="00FB0605">
        <w:rPr>
          <w:rFonts w:ascii="Arial" w:eastAsia="Calibri" w:hAnsi="Arial" w:cs="Arial"/>
          <w:color w:val="auto"/>
          <w:sz w:val="22"/>
          <w:szCs w:val="22"/>
          <w:lang w:val="lt-LT"/>
        </w:rPr>
        <w:t>Kauno oro uostas (KUN) eksploatuoja dvi lygiagrečiai Oro uosto g. esančias lietaus ir buitinių nuotekų trasas. Lietaus nuotekų trasos diametras yra D600, buitinių nuotekų trasos – D300. Trasų schema pateikiama šios specifikacijos priede Nr. 1.</w:t>
      </w:r>
    </w:p>
    <w:p w14:paraId="4D4D9FFC" w14:textId="77777777" w:rsidR="0023599A" w:rsidRPr="00FB0605" w:rsidRDefault="0023599A" w:rsidP="0023599A">
      <w:pPr>
        <w:pStyle w:val="ListParagraph"/>
        <w:numPr>
          <w:ilvl w:val="2"/>
          <w:numId w:val="14"/>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Naujos lietaus ir buitinių nuotekų trasos projektuojamos ir įrengiamos AB Lietuvos oro uostai priklausančiame sklype. Galimi naujų trasų variantai pateikiami šios specifikacijos priede Nr. 2 ir Nr. 3.</w:t>
      </w:r>
    </w:p>
    <w:p w14:paraId="35FF651B" w14:textId="511259C4" w:rsidR="0023599A" w:rsidRPr="00FB0605" w:rsidRDefault="0023599A" w:rsidP="0023599A">
      <w:pPr>
        <w:pStyle w:val="ListParagraph"/>
        <w:numPr>
          <w:ilvl w:val="2"/>
          <w:numId w:val="14"/>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Senųjų, nebenaudojamų trasų (paviršinių ir buitinių nuotekų) dalys, paklojus naujas trasas, turėtų būti išardytos. Planuojama demontuoti tinklų dalis pateikiama šios specifikacijos priede Nr. 4.</w:t>
      </w:r>
    </w:p>
    <w:p w14:paraId="73D81B67" w14:textId="77777777" w:rsidR="0023599A" w:rsidRPr="00FB0605" w:rsidRDefault="0023599A" w:rsidP="0023599A">
      <w:pPr>
        <w:pStyle w:val="ListParagraph"/>
        <w:numPr>
          <w:ilvl w:val="2"/>
          <w:numId w:val="14"/>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Rangovas privalo atlikti statinio kadastrinius matavimus (parengti / atnaujinti kadastrinę bylą) bei gavęs iš Užsakovo įgaliojimą įregistruoti statinius Registrų centre (jei reikės) (įsivertinti tai, jog gali tekti atnaujinti sklypo ribų planą ir apsaugos zonas, o statinio registravimas turės būti atliekamas po projekto užbaigimo). </w:t>
      </w:r>
    </w:p>
    <w:p w14:paraId="732E7586" w14:textId="2DB42ABB" w:rsidR="0C5B0482" w:rsidRPr="00FB0605" w:rsidRDefault="0023599A" w:rsidP="0023599A">
      <w:pPr>
        <w:pStyle w:val="ListParagraph"/>
        <w:numPr>
          <w:ilvl w:val="2"/>
          <w:numId w:val="14"/>
        </w:numPr>
        <w:spacing w:line="23" w:lineRule="atLeast"/>
        <w:jc w:val="both"/>
        <w:rPr>
          <w:rFonts w:ascii="Arial" w:hAnsi="Arial" w:cs="Arial"/>
          <w:color w:val="auto"/>
          <w:sz w:val="22"/>
          <w:szCs w:val="22"/>
          <w:lang w:val="lt-LT"/>
        </w:rPr>
      </w:pPr>
      <w:r w:rsidRPr="00FB0605">
        <w:rPr>
          <w:rFonts w:ascii="Arial" w:hAnsi="Arial" w:cs="Arial"/>
          <w:color w:val="auto"/>
          <w:sz w:val="22"/>
          <w:szCs w:val="22"/>
          <w:lang w:val="lt-LT"/>
        </w:rPr>
        <w:t>Vykdant statybos darbus eismas Taikos g. negali būti uždaromas.</w:t>
      </w:r>
    </w:p>
    <w:p w14:paraId="516DF69F" w14:textId="450E1859" w:rsidR="00C2248D" w:rsidRPr="00FB0605" w:rsidRDefault="008F055E" w:rsidP="00C2248D">
      <w:pPr>
        <w:pStyle w:val="Heading2"/>
        <w:numPr>
          <w:ilvl w:val="1"/>
          <w:numId w:val="7"/>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Arial" w:hAnsi="Arial" w:cs="Arial"/>
          <w:color w:val="auto"/>
          <w:sz w:val="22"/>
          <w:szCs w:val="22"/>
          <w:lang w:val="lt-LT"/>
        </w:rPr>
      </w:pPr>
      <w:r w:rsidRPr="00FB0605">
        <w:rPr>
          <w:rFonts w:ascii="Arial" w:hAnsi="Arial" w:cs="Arial"/>
          <w:color w:val="auto"/>
          <w:sz w:val="22"/>
          <w:szCs w:val="22"/>
          <w:lang w:val="lt-LT"/>
        </w:rPr>
        <w:t xml:space="preserve">PROJEKTO </w:t>
      </w:r>
      <w:r w:rsidR="00971520" w:rsidRPr="00FB0605">
        <w:rPr>
          <w:rFonts w:ascii="Arial" w:hAnsi="Arial" w:cs="Arial"/>
          <w:color w:val="auto"/>
          <w:sz w:val="22"/>
          <w:szCs w:val="22"/>
          <w:lang w:val="lt-LT"/>
        </w:rPr>
        <w:t>PARENGIMUI NUMATYTI TIEKĖJO ATLIEKAMI DARBAI:</w:t>
      </w:r>
    </w:p>
    <w:p w14:paraId="7B650317" w14:textId="697883E0" w:rsidR="00B94C57" w:rsidRPr="00FB0605" w:rsidRDefault="00B94C57" w:rsidP="00EF6766">
      <w:pPr>
        <w:pStyle w:val="1"/>
        <w:numPr>
          <w:ilvl w:val="2"/>
          <w:numId w:val="7"/>
        </w:numPr>
        <w:rPr>
          <w:rFonts w:ascii="Arial" w:eastAsia="Times New Roman" w:hAnsi="Arial" w:cs="Arial"/>
          <w:b w:val="0"/>
        </w:rPr>
      </w:pPr>
      <w:r w:rsidRPr="00FB0605">
        <w:rPr>
          <w:rFonts w:ascii="Arial" w:eastAsia="Times New Roman" w:hAnsi="Arial" w:cs="Arial"/>
          <w:b w:val="0"/>
        </w:rPr>
        <w:t>Projektinių pasiūlymų (</w:t>
      </w:r>
      <w:r w:rsidR="00FC2CF1" w:rsidRPr="00FB0605">
        <w:rPr>
          <w:rFonts w:ascii="Arial" w:eastAsia="Times New Roman" w:hAnsi="Arial" w:cs="Arial"/>
          <w:b w:val="0"/>
        </w:rPr>
        <w:t xml:space="preserve">toliau - </w:t>
      </w:r>
      <w:r w:rsidRPr="00FB0605">
        <w:rPr>
          <w:rFonts w:ascii="Arial" w:eastAsia="Times New Roman" w:hAnsi="Arial" w:cs="Arial"/>
          <w:b w:val="0"/>
        </w:rPr>
        <w:t>PP) parengimui ir statybą leidžiančio dokumento (</w:t>
      </w:r>
      <w:r w:rsidR="00FC2CF1" w:rsidRPr="00FB0605">
        <w:rPr>
          <w:rFonts w:ascii="Arial" w:eastAsia="Times New Roman" w:hAnsi="Arial" w:cs="Arial"/>
          <w:b w:val="0"/>
        </w:rPr>
        <w:t xml:space="preserve">toliau - </w:t>
      </w:r>
      <w:r w:rsidRPr="00FB0605">
        <w:rPr>
          <w:rFonts w:ascii="Arial" w:eastAsia="Times New Roman" w:hAnsi="Arial" w:cs="Arial"/>
          <w:b w:val="0"/>
        </w:rPr>
        <w:t>SLD) gavimui numatyti ir tiekėjo atliekami darbai:</w:t>
      </w:r>
    </w:p>
    <w:p w14:paraId="6D348CED" w14:textId="44863A08" w:rsidR="00B94C57" w:rsidRPr="00761C30" w:rsidRDefault="00B94C57" w:rsidP="00D20DFB">
      <w:pPr>
        <w:pStyle w:val="ListParagraph"/>
        <w:numPr>
          <w:ilvl w:val="3"/>
          <w:numId w:val="7"/>
        </w:numPr>
        <w:spacing w:after="0" w:line="276" w:lineRule="auto"/>
        <w:jc w:val="both"/>
        <w:rPr>
          <w:rFonts w:ascii="Arial" w:eastAsia="Times New Roman" w:hAnsi="Arial" w:cs="Arial"/>
          <w:color w:val="auto"/>
          <w:sz w:val="22"/>
          <w:szCs w:val="22"/>
          <w:lang w:val="lt-LT"/>
        </w:rPr>
      </w:pPr>
      <w:r w:rsidRPr="00761C30">
        <w:rPr>
          <w:rFonts w:ascii="Arial" w:eastAsia="Times New Roman" w:hAnsi="Arial" w:cs="Arial"/>
          <w:color w:val="auto"/>
          <w:sz w:val="22"/>
          <w:szCs w:val="22"/>
          <w:lang w:val="lt-LT"/>
        </w:rPr>
        <w:t>Pirminės konsultacijos su Užsakovu pilnesnei projektavimo užduoties vizijai išgryninti.</w:t>
      </w:r>
    </w:p>
    <w:p w14:paraId="608B5E6C" w14:textId="77777777" w:rsidR="00EE0572" w:rsidRDefault="00B94C57" w:rsidP="00EE0572">
      <w:pPr>
        <w:pStyle w:val="ListParagraph"/>
        <w:numPr>
          <w:ilvl w:val="3"/>
          <w:numId w:val="7"/>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Projekto parengimui reikalingų tyrimų, bandymų, apžiūrų, analizių ir matavimų atlikimas, projektavimo sąlygų gavimas / tikslinimas iš visų atsakingų institucijų.</w:t>
      </w:r>
    </w:p>
    <w:p w14:paraId="2CF59C64" w14:textId="23E3F835" w:rsidR="00B94C57" w:rsidRPr="00EE0572" w:rsidRDefault="00B94C57" w:rsidP="00EE0572">
      <w:pPr>
        <w:pStyle w:val="ListParagraph"/>
        <w:numPr>
          <w:ilvl w:val="3"/>
          <w:numId w:val="7"/>
        </w:numPr>
        <w:spacing w:after="0" w:line="276" w:lineRule="auto"/>
        <w:jc w:val="both"/>
        <w:rPr>
          <w:rFonts w:ascii="Arial" w:eastAsia="Times New Roman" w:hAnsi="Arial" w:cs="Arial"/>
          <w:color w:val="auto"/>
          <w:sz w:val="22"/>
          <w:szCs w:val="22"/>
          <w:lang w:val="lt-LT"/>
        </w:rPr>
      </w:pPr>
      <w:r w:rsidRPr="00EE0572">
        <w:rPr>
          <w:rFonts w:ascii="Arial" w:eastAsia="Times New Roman" w:hAnsi="Arial" w:cs="Arial"/>
          <w:color w:val="auto"/>
          <w:sz w:val="22"/>
          <w:szCs w:val="22"/>
          <w:lang w:val="lt-LT"/>
        </w:rPr>
        <w:t>Projekto parengimas, derinimas ir įforminimas vadovaujantis STR 1.04.04:2017 „Statinio     projektavimas, projekto ekspertizė“</w:t>
      </w:r>
      <w:r w:rsidR="00421870" w:rsidRPr="00EE0572">
        <w:rPr>
          <w:rFonts w:ascii="Arial" w:eastAsia="Times New Roman" w:hAnsi="Arial" w:cs="Arial"/>
          <w:color w:val="auto"/>
          <w:sz w:val="22"/>
          <w:szCs w:val="22"/>
          <w:lang w:val="lt-LT"/>
        </w:rPr>
        <w:t xml:space="preserve"> (</w:t>
      </w:r>
      <w:r w:rsidR="00227A21" w:rsidRPr="00EE0572">
        <w:rPr>
          <w:rFonts w:ascii="Arial" w:eastAsia="Times New Roman" w:hAnsi="Arial" w:cs="Arial"/>
          <w:color w:val="auto"/>
          <w:sz w:val="22"/>
          <w:szCs w:val="22"/>
          <w:lang w:val="lt-LT"/>
        </w:rPr>
        <w:t>aktuali redakcija</w:t>
      </w:r>
      <w:r w:rsidR="0078285B" w:rsidRPr="00EE0572">
        <w:rPr>
          <w:rFonts w:ascii="Arial" w:eastAsia="Times New Roman" w:hAnsi="Arial" w:cs="Arial"/>
          <w:color w:val="auto"/>
          <w:sz w:val="22"/>
          <w:szCs w:val="22"/>
          <w:lang w:val="lt-LT"/>
        </w:rPr>
        <w:t>)</w:t>
      </w:r>
      <w:r w:rsidRPr="00EE0572">
        <w:rPr>
          <w:rFonts w:ascii="Arial" w:eastAsia="Times New Roman" w:hAnsi="Arial" w:cs="Arial"/>
          <w:color w:val="auto"/>
          <w:sz w:val="22"/>
          <w:szCs w:val="22"/>
          <w:lang w:val="lt-LT"/>
        </w:rPr>
        <w:t>. Projekto sudėtis turi atitikti STR 1.04.04:2017 „Statinio projektavimas,</w:t>
      </w:r>
      <w:r w:rsidR="00EF6766" w:rsidRPr="00EE0572">
        <w:rPr>
          <w:rFonts w:ascii="Arial" w:eastAsia="Times New Roman" w:hAnsi="Arial" w:cs="Arial"/>
          <w:color w:val="auto"/>
          <w:sz w:val="22"/>
          <w:szCs w:val="22"/>
          <w:lang w:val="lt-LT"/>
        </w:rPr>
        <w:t xml:space="preserve"> </w:t>
      </w:r>
      <w:r w:rsidRPr="00EE0572">
        <w:rPr>
          <w:rFonts w:ascii="Arial" w:eastAsia="Times New Roman" w:hAnsi="Arial" w:cs="Arial"/>
          <w:color w:val="auto"/>
          <w:sz w:val="22"/>
          <w:szCs w:val="22"/>
          <w:lang w:val="lt-LT"/>
        </w:rPr>
        <w:t>projekto ekspertizė“</w:t>
      </w:r>
      <w:r w:rsidR="0078285B" w:rsidRPr="00EE0572">
        <w:rPr>
          <w:rFonts w:ascii="Arial" w:eastAsia="Times New Roman" w:hAnsi="Arial" w:cs="Arial"/>
          <w:color w:val="auto"/>
          <w:sz w:val="22"/>
          <w:szCs w:val="22"/>
          <w:lang w:val="lt-LT"/>
        </w:rPr>
        <w:t xml:space="preserve"> (</w:t>
      </w:r>
      <w:r w:rsidR="00227A21" w:rsidRPr="00EE0572">
        <w:rPr>
          <w:rFonts w:ascii="Arial" w:eastAsia="Times New Roman" w:hAnsi="Arial" w:cs="Arial"/>
          <w:color w:val="auto"/>
          <w:sz w:val="22"/>
          <w:szCs w:val="22"/>
          <w:lang w:val="lt-LT"/>
        </w:rPr>
        <w:t>aktuali redakcija</w:t>
      </w:r>
      <w:r w:rsidR="0078285B" w:rsidRPr="00EE0572">
        <w:rPr>
          <w:rFonts w:ascii="Arial" w:eastAsia="Times New Roman" w:hAnsi="Arial" w:cs="Arial"/>
          <w:color w:val="auto"/>
          <w:sz w:val="22"/>
          <w:szCs w:val="22"/>
          <w:lang w:val="lt-LT"/>
        </w:rPr>
        <w:t xml:space="preserve">) </w:t>
      </w:r>
      <w:r w:rsidRPr="00EE0572">
        <w:rPr>
          <w:rFonts w:ascii="Arial" w:eastAsia="Times New Roman" w:hAnsi="Arial" w:cs="Arial"/>
          <w:color w:val="auto"/>
          <w:sz w:val="22"/>
          <w:szCs w:val="22"/>
          <w:lang w:val="lt-LT"/>
        </w:rPr>
        <w:t>10 priedo reikalavimus.</w:t>
      </w:r>
      <w:r w:rsidR="00421870" w:rsidRPr="00EE0572">
        <w:rPr>
          <w:rFonts w:ascii="Arial" w:eastAsia="Times New Roman" w:hAnsi="Arial" w:cs="Arial"/>
          <w:color w:val="auto"/>
          <w:sz w:val="22"/>
          <w:szCs w:val="22"/>
          <w:lang w:val="lt-LT"/>
        </w:rPr>
        <w:t xml:space="preserve"> </w:t>
      </w:r>
      <w:r w:rsidRPr="00EE0572">
        <w:rPr>
          <w:rFonts w:ascii="Arial" w:eastAsia="Times New Roman" w:hAnsi="Arial" w:cs="Arial"/>
          <w:color w:val="auto"/>
          <w:sz w:val="22"/>
          <w:szCs w:val="22"/>
          <w:lang w:val="lt-LT"/>
        </w:rPr>
        <w:t>Projekto projektinių pasiūlymų parengimas ir derinimas su atsakingomis institucijomis ir Užsakovu. Į derinimus taip pat įeina ir projektinių pasiūlymų viešinimas (visuomenei) ir visi su viešinimo procedūromis susiję darbai (veiksmai) įskaitant stendo maketo parengimas, projektinių pasiūlymų viešinimo ataskaitos parengimas ir kt. su viešinimu tiesiogiai susiję darbai.</w:t>
      </w:r>
    </w:p>
    <w:p w14:paraId="7FF25B29" w14:textId="77777777" w:rsidR="009843E7" w:rsidRPr="00FB0605" w:rsidRDefault="009843E7" w:rsidP="009843E7">
      <w:pPr>
        <w:pStyle w:val="ListParagraph"/>
        <w:numPr>
          <w:ilvl w:val="0"/>
          <w:numId w:val="15"/>
        </w:numPr>
        <w:spacing w:after="0" w:line="276" w:lineRule="auto"/>
        <w:jc w:val="both"/>
        <w:rPr>
          <w:rFonts w:ascii="Arial" w:eastAsia="Times New Roman" w:hAnsi="Arial" w:cs="Arial"/>
          <w:vanish/>
          <w:color w:val="auto"/>
          <w:sz w:val="22"/>
          <w:szCs w:val="22"/>
          <w:lang w:val="lt-LT"/>
        </w:rPr>
      </w:pPr>
    </w:p>
    <w:p w14:paraId="0F299E59" w14:textId="77777777" w:rsidR="009843E7" w:rsidRPr="00FB0605" w:rsidRDefault="009843E7" w:rsidP="009843E7">
      <w:pPr>
        <w:pStyle w:val="ListParagraph"/>
        <w:numPr>
          <w:ilvl w:val="2"/>
          <w:numId w:val="15"/>
        </w:numPr>
        <w:spacing w:after="0" w:line="276" w:lineRule="auto"/>
        <w:jc w:val="both"/>
        <w:rPr>
          <w:rFonts w:ascii="Arial" w:eastAsia="Times New Roman" w:hAnsi="Arial" w:cs="Arial"/>
          <w:vanish/>
          <w:color w:val="auto"/>
          <w:sz w:val="22"/>
          <w:szCs w:val="22"/>
          <w:lang w:val="lt-LT"/>
        </w:rPr>
      </w:pPr>
    </w:p>
    <w:p w14:paraId="657D6AF0" w14:textId="4084ECC6" w:rsidR="00B94C57" w:rsidRPr="00FB0605" w:rsidRDefault="00B94C57" w:rsidP="009843E7">
      <w:pPr>
        <w:pStyle w:val="ListParagraph"/>
        <w:numPr>
          <w:ilvl w:val="2"/>
          <w:numId w:val="15"/>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Tiekėjas privalo įsivertinti ir į darbo apimtis įtraukti atrankos dėl planuojamos veiklos poveikio aplinkai vertinimo parengimą</w:t>
      </w:r>
      <w:r w:rsidR="00F16CD0" w:rsidRPr="00FB0605">
        <w:rPr>
          <w:rFonts w:ascii="Arial" w:eastAsia="Times New Roman" w:hAnsi="Arial" w:cs="Arial"/>
          <w:color w:val="auto"/>
          <w:sz w:val="22"/>
          <w:szCs w:val="22"/>
          <w:lang w:val="lt-LT"/>
        </w:rPr>
        <w:t xml:space="preserve"> (toliau – p</w:t>
      </w:r>
      <w:r w:rsidR="00F16CD0" w:rsidRPr="00FB0605">
        <w:rPr>
          <w:rFonts w:ascii="Arial" w:eastAsia="Times New Roman" w:hAnsi="Arial" w:cs="Arial"/>
          <w:color w:val="auto"/>
          <w:sz w:val="22"/>
          <w:szCs w:val="22"/>
          <w:lang w:val="lt-LT"/>
        </w:rPr>
        <w:br/>
        <w:t>PAV)</w:t>
      </w:r>
      <w:r w:rsidRPr="00FB0605">
        <w:rPr>
          <w:rFonts w:ascii="Arial" w:eastAsia="Times New Roman" w:hAnsi="Arial" w:cs="Arial"/>
          <w:color w:val="auto"/>
          <w:sz w:val="22"/>
          <w:szCs w:val="22"/>
          <w:lang w:val="lt-LT"/>
        </w:rPr>
        <w:t xml:space="preserve"> (jeigu toks bus reikalingas), </w:t>
      </w:r>
      <w:r w:rsidR="00F16CD0" w:rsidRPr="00FB0605">
        <w:rPr>
          <w:rFonts w:ascii="Arial" w:eastAsia="Times New Roman" w:hAnsi="Arial" w:cs="Arial"/>
          <w:color w:val="auto"/>
          <w:sz w:val="22"/>
          <w:szCs w:val="22"/>
          <w:lang w:val="lt-LT"/>
        </w:rPr>
        <w:t>PAV</w:t>
      </w:r>
      <w:r w:rsidRPr="00FB0605">
        <w:rPr>
          <w:rFonts w:ascii="Arial" w:eastAsia="Times New Roman" w:hAnsi="Arial" w:cs="Arial"/>
          <w:color w:val="auto"/>
          <w:sz w:val="22"/>
          <w:szCs w:val="22"/>
          <w:lang w:val="lt-LT"/>
        </w:rPr>
        <w:t xml:space="preserve"> vertinimo dokumentus, prižiūrėti proceso eigą, atstovauti valstybinėse institucijose visais su PAV susijusiais klausimais. Tiekėjas privalo atlikti visas privalomas PAV procedūras, gauti teigiamą sprendimą dėl veiklos leistinumo, jeigu tai yra privaloma. Jei negaunamas teigi</w:t>
      </w:r>
      <w:r w:rsidR="0020226C">
        <w:rPr>
          <w:rFonts w:ascii="Arial" w:eastAsia="Times New Roman" w:hAnsi="Arial" w:cs="Arial"/>
          <w:color w:val="auto"/>
          <w:sz w:val="22"/>
          <w:szCs w:val="22"/>
          <w:lang w:val="lt-LT"/>
        </w:rPr>
        <w:t>a</w:t>
      </w:r>
      <w:r w:rsidRPr="00FB0605">
        <w:rPr>
          <w:rFonts w:ascii="Arial" w:eastAsia="Times New Roman" w:hAnsi="Arial" w:cs="Arial"/>
          <w:color w:val="auto"/>
          <w:sz w:val="22"/>
          <w:szCs w:val="22"/>
          <w:lang w:val="lt-LT"/>
        </w:rPr>
        <w:t>mas sprendimas dėl veiklos leistinumo tai priimama kaip Tiekėjo klaida, ko pasėkoje Tiekėjo resursais taisomi neteisingi sprendiniai. Už klaidingus tiekėjo sprendinius ir jų taisymą Užsakovas papildomo biudžeto ar terminų pratęsimo neskirs. Tiekėjas Užsakovui su galutine dokumentacija turi pateikti poveikio aplinkai vertinimo atranką kartu su atrankos išvada (jei tokia buvo privaloma).</w:t>
      </w:r>
    </w:p>
    <w:p w14:paraId="177C6563" w14:textId="77777777" w:rsidR="00B94C57" w:rsidRPr="00FB0605" w:rsidRDefault="00B94C57" w:rsidP="00B65ABC">
      <w:pPr>
        <w:pStyle w:val="ListParagraph"/>
        <w:numPr>
          <w:ilvl w:val="2"/>
          <w:numId w:val="15"/>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Tiekėjas turi įsivertinti visų išeities duomenų, reikalingų aukščiau aprašytai užduočiai atlikti gavimą, bei visų kitų leidimų ar suderinimų, kurių gali prireikti projektavimo paslaugų atlikimui, gavimą.</w:t>
      </w:r>
    </w:p>
    <w:p w14:paraId="1A4A4588" w14:textId="6CAF74E5" w:rsidR="00B94C57" w:rsidRPr="00FB0605" w:rsidRDefault="00B94C57" w:rsidP="00B65ABC">
      <w:pPr>
        <w:pStyle w:val="ListParagraph"/>
        <w:numPr>
          <w:ilvl w:val="2"/>
          <w:numId w:val="15"/>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Tiekėjas privalo įsivertinti reikalingus topografinius tyrinėjimus ir juos atlikti vadovaudamasis techninių reikalavimų reglamento GKTR 2.11.03:2014 „Topografinių erdvinių objektų rinkinys ir topografinių erdvinių objektų sutartiniai ženklai“</w:t>
      </w:r>
      <w:r w:rsidR="002D764F" w:rsidRPr="00FB0605">
        <w:rPr>
          <w:rFonts w:ascii="Arial" w:eastAsia="Times New Roman" w:hAnsi="Arial" w:cs="Arial"/>
          <w:color w:val="auto"/>
          <w:sz w:val="22"/>
          <w:szCs w:val="22"/>
          <w:lang w:val="lt-LT"/>
        </w:rPr>
        <w:t xml:space="preserve"> (</w:t>
      </w:r>
      <w:r w:rsidR="00227A21">
        <w:rPr>
          <w:rFonts w:ascii="Arial" w:eastAsia="Times New Roman" w:hAnsi="Arial" w:cs="Arial"/>
          <w:color w:val="auto"/>
          <w:sz w:val="22"/>
          <w:szCs w:val="22"/>
          <w:lang w:val="lt-LT"/>
        </w:rPr>
        <w:t xml:space="preserve">aktuali </w:t>
      </w:r>
      <w:r w:rsidR="00EE2955">
        <w:rPr>
          <w:rFonts w:ascii="Arial" w:eastAsia="Times New Roman" w:hAnsi="Arial" w:cs="Arial"/>
          <w:color w:val="auto"/>
          <w:sz w:val="22"/>
          <w:szCs w:val="22"/>
          <w:lang w:val="lt-LT"/>
        </w:rPr>
        <w:t>redakcija</w:t>
      </w:r>
      <w:r w:rsidR="002D764F" w:rsidRPr="00FB0605">
        <w:rPr>
          <w:rFonts w:ascii="Arial" w:eastAsia="Times New Roman" w:hAnsi="Arial" w:cs="Arial"/>
          <w:color w:val="auto"/>
          <w:sz w:val="22"/>
          <w:szCs w:val="22"/>
          <w:lang w:val="lt-LT"/>
        </w:rPr>
        <w:t>)</w:t>
      </w:r>
      <w:r w:rsidRPr="00FB0605">
        <w:rPr>
          <w:rFonts w:ascii="Arial" w:eastAsia="Times New Roman" w:hAnsi="Arial" w:cs="Arial"/>
          <w:color w:val="auto"/>
          <w:sz w:val="22"/>
          <w:szCs w:val="22"/>
          <w:lang w:val="lt-LT"/>
        </w:rPr>
        <w:t xml:space="preserve"> reikalavimais, turi atlikti būtinos apimties topografinius matavimus (sudaryti topografinius planus), reikalingus statybos sprendiniams parengti. Projektuotojas privalo parengti topografinį planą tokia apimtimi, kuri yra būtina projektavimo paslaugoms atlikti pagal šią užduotį. Parengtas topografinis planas privalo būti parengtas ir suderintas su interesuotomis šalimis bei patvirtintas teisės aktų nustatyta tvarka.</w:t>
      </w:r>
    </w:p>
    <w:p w14:paraId="2E5A3F95" w14:textId="4B922603" w:rsidR="00B94C57" w:rsidRPr="00FB0605" w:rsidRDefault="00B94C57" w:rsidP="00B65ABC">
      <w:pPr>
        <w:pStyle w:val="ListParagraph"/>
        <w:numPr>
          <w:ilvl w:val="2"/>
          <w:numId w:val="15"/>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 xml:space="preserve">Atlikti inžinerinius geologinius tyrinėjimus: vadovaujantis STR 1.04.02:2011 „Inžineriniai geologiniai ir geotechniniai tyrimai“ </w:t>
      </w:r>
      <w:r w:rsidR="002D764F" w:rsidRPr="00FB0605">
        <w:rPr>
          <w:rFonts w:ascii="Arial" w:eastAsia="Times New Roman" w:hAnsi="Arial" w:cs="Arial"/>
          <w:color w:val="auto"/>
          <w:sz w:val="22"/>
          <w:szCs w:val="22"/>
          <w:lang w:val="lt-LT"/>
        </w:rPr>
        <w:t xml:space="preserve">(arba lygiaverčiai) </w:t>
      </w:r>
      <w:r w:rsidRPr="00FB0605">
        <w:rPr>
          <w:rFonts w:ascii="Arial" w:eastAsia="Times New Roman" w:hAnsi="Arial" w:cs="Arial"/>
          <w:color w:val="auto"/>
          <w:sz w:val="22"/>
          <w:szCs w:val="22"/>
          <w:lang w:val="lt-LT"/>
        </w:rPr>
        <w:t xml:space="preserve">reikalavimais, turi atlikti išsamius inžinerinius geologinius (geotechninius) tyrinėjimus statybos sprendiniams parengti. Projektuotojas privalo organizuoti projektų įgyvendinimui būtinus: geologinius, hidrogeologinius, </w:t>
      </w:r>
      <w:proofErr w:type="spellStart"/>
      <w:r w:rsidRPr="00FB0605">
        <w:rPr>
          <w:rFonts w:ascii="Arial" w:eastAsia="Times New Roman" w:hAnsi="Arial" w:cs="Arial"/>
          <w:color w:val="auto"/>
          <w:sz w:val="22"/>
          <w:szCs w:val="22"/>
          <w:lang w:val="lt-LT"/>
        </w:rPr>
        <w:t>geofizikinius</w:t>
      </w:r>
      <w:proofErr w:type="spellEnd"/>
      <w:r w:rsidRPr="00FB0605">
        <w:rPr>
          <w:rFonts w:ascii="Arial" w:eastAsia="Times New Roman" w:hAnsi="Arial" w:cs="Arial"/>
          <w:color w:val="auto"/>
          <w:sz w:val="22"/>
          <w:szCs w:val="22"/>
          <w:lang w:val="lt-LT"/>
        </w:rPr>
        <w:t xml:space="preserve">, </w:t>
      </w:r>
      <w:proofErr w:type="spellStart"/>
      <w:r w:rsidRPr="00FB0605">
        <w:rPr>
          <w:rFonts w:ascii="Arial" w:eastAsia="Times New Roman" w:hAnsi="Arial" w:cs="Arial"/>
          <w:color w:val="auto"/>
          <w:sz w:val="22"/>
          <w:szCs w:val="22"/>
          <w:lang w:val="lt-LT"/>
        </w:rPr>
        <w:t>geomechaninius</w:t>
      </w:r>
      <w:proofErr w:type="spellEnd"/>
      <w:r w:rsidRPr="00FB0605">
        <w:rPr>
          <w:rFonts w:ascii="Arial" w:eastAsia="Times New Roman" w:hAnsi="Arial" w:cs="Arial"/>
          <w:color w:val="auto"/>
          <w:sz w:val="22"/>
          <w:szCs w:val="22"/>
          <w:lang w:val="lt-LT"/>
        </w:rPr>
        <w:t xml:space="preserve">, </w:t>
      </w:r>
      <w:proofErr w:type="spellStart"/>
      <w:r w:rsidRPr="00FB0605">
        <w:rPr>
          <w:rFonts w:ascii="Arial" w:eastAsia="Times New Roman" w:hAnsi="Arial" w:cs="Arial"/>
          <w:color w:val="auto"/>
          <w:sz w:val="22"/>
          <w:szCs w:val="22"/>
          <w:lang w:val="lt-LT"/>
        </w:rPr>
        <w:t>geodinaminius</w:t>
      </w:r>
      <w:proofErr w:type="spellEnd"/>
      <w:r w:rsidRPr="00FB0605">
        <w:rPr>
          <w:rFonts w:ascii="Arial" w:eastAsia="Times New Roman" w:hAnsi="Arial" w:cs="Arial"/>
          <w:color w:val="auto"/>
          <w:sz w:val="22"/>
          <w:szCs w:val="22"/>
          <w:lang w:val="lt-LT"/>
        </w:rPr>
        <w:t xml:space="preserve"> ir kitus žemės tyrinėjimus (jų atlikimą,) bei parengti (teises aktų nustatyta tvarka) tyrimų ataskaitas. Bandymų sąrašą, apimtį ir bandymų skaičių Tiekėjas nustato atsižvelgiant į šioje užduotyje nurodytą apimtį ir turinį bei teisės aktuose nustatytus reikalavimus. Žemės gelmių tyrinėjimų atlikimui Tiekėjas privalo samdyti tokiems darbams atlikti leidimus, licencijas ir kvalifikaciją turinčius specialistus; </w:t>
      </w:r>
    </w:p>
    <w:p w14:paraId="5746146A" w14:textId="77777777" w:rsidR="00B94C57" w:rsidRPr="00FB0605" w:rsidRDefault="00B94C57" w:rsidP="00B65ABC">
      <w:pPr>
        <w:pStyle w:val="ListParagraph"/>
        <w:numPr>
          <w:ilvl w:val="2"/>
          <w:numId w:val="15"/>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 xml:space="preserve">Gauti visas reikiamas prisijungimo sąlygas bei suprojektuoti sąlygose nurodytus sprendinius. Projektui parengti Tiekėjas privalo organizuoti specialiųjų reikalavimų (jei reikia), prisijungimo ir kitų projektavimui reikalingų sąlygų gavimą (statytojo vardu parengti prašymų formas, teikti statytojui pasirašyti, teikti prašymus valstybės bei sąlygas išduodančioms institucijoms, atsiimti parengtus reikalavimus bei sąlygas); </w:t>
      </w:r>
    </w:p>
    <w:p w14:paraId="368A05D1" w14:textId="77777777" w:rsidR="00B94C57" w:rsidRPr="00FB0605" w:rsidRDefault="00B94C57" w:rsidP="00B65ABC">
      <w:pPr>
        <w:pStyle w:val="ListParagraph"/>
        <w:numPr>
          <w:ilvl w:val="2"/>
          <w:numId w:val="15"/>
        </w:numPr>
        <w:spacing w:after="0" w:line="276" w:lineRule="auto"/>
        <w:jc w:val="both"/>
        <w:rPr>
          <w:rFonts w:ascii="Arial" w:eastAsia="Times New Roman" w:hAnsi="Arial" w:cs="Arial"/>
          <w:color w:val="auto"/>
          <w:sz w:val="22"/>
          <w:szCs w:val="22"/>
          <w:lang w:val="lt-LT"/>
        </w:rPr>
      </w:pPr>
      <w:r w:rsidRPr="00E82C9F">
        <w:rPr>
          <w:rFonts w:ascii="Arial" w:eastAsia="Times New Roman" w:hAnsi="Arial" w:cs="Arial"/>
          <w:color w:val="auto"/>
          <w:sz w:val="22"/>
          <w:szCs w:val="22"/>
          <w:lang w:val="lt-LT"/>
        </w:rPr>
        <w:t>Suderinti parengtą projektą su AB Lietuvos oro uostų atstovais bei kitomis suinteresuotomis institucijomis ir asmenimis teisės aktų numatyta</w:t>
      </w:r>
      <w:r w:rsidRPr="00FB0605">
        <w:rPr>
          <w:rFonts w:ascii="Arial" w:eastAsia="Times New Roman" w:hAnsi="Arial" w:cs="Arial"/>
          <w:color w:val="auto"/>
          <w:sz w:val="22"/>
          <w:szCs w:val="22"/>
          <w:lang w:val="lt-LT"/>
        </w:rPr>
        <w:t xml:space="preserve"> tvarka; </w:t>
      </w:r>
    </w:p>
    <w:p w14:paraId="4BB74879" w14:textId="77777777" w:rsidR="00E82C9F" w:rsidRDefault="00B94C57" w:rsidP="00E82C9F">
      <w:pPr>
        <w:pStyle w:val="ListParagraph"/>
        <w:numPr>
          <w:ilvl w:val="2"/>
          <w:numId w:val="15"/>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 xml:space="preserve">Parengtą, suderintą su visomis suinteresuotomis institucijomis (įskaitant bet neapsiribojant, AB Lietuvos oro uostais, VšĮ Transporto kompetencijų agentūra,  AB „Oro navigacija“ ir kitomis suinteresuotomis institucijomis ir asmenimis) teisės aktų nustatyta tvarka pilnos apimties projektą pateikti Užsakovui. Užsakovui patvirtinus projektą, Tiekėjas privalo pateikti Projekto dokumentus statybą leidžiančio dokumento gavimui; </w:t>
      </w:r>
    </w:p>
    <w:p w14:paraId="73BA639D" w14:textId="77777777" w:rsidR="00E82C9F" w:rsidRPr="00E82C9F" w:rsidRDefault="00B94C57" w:rsidP="00E82C9F">
      <w:pPr>
        <w:pStyle w:val="ListParagraph"/>
        <w:numPr>
          <w:ilvl w:val="2"/>
          <w:numId w:val="15"/>
        </w:numPr>
        <w:spacing w:after="0" w:line="276" w:lineRule="auto"/>
        <w:jc w:val="both"/>
        <w:rPr>
          <w:rFonts w:ascii="Arial" w:eastAsia="Times New Roman" w:hAnsi="Arial" w:cs="Arial"/>
          <w:color w:val="000000" w:themeColor="text1"/>
          <w:sz w:val="22"/>
          <w:szCs w:val="22"/>
          <w:lang w:val="lt-LT"/>
        </w:rPr>
      </w:pPr>
      <w:r w:rsidRPr="00E82C9F">
        <w:rPr>
          <w:rFonts w:ascii="Arial" w:eastAsia="Times New Roman" w:hAnsi="Arial" w:cs="Arial"/>
          <w:color w:val="000000" w:themeColor="text1"/>
          <w:sz w:val="22"/>
          <w:szCs w:val="22"/>
          <w:lang w:val="lt-LT"/>
        </w:rPr>
        <w:t>Gauti statybą leidžiantį dokumentą (įkėlimas į informacinę sistemą „</w:t>
      </w:r>
      <w:proofErr w:type="spellStart"/>
      <w:r w:rsidRPr="00E82C9F">
        <w:rPr>
          <w:rFonts w:ascii="Arial" w:eastAsia="Times New Roman" w:hAnsi="Arial" w:cs="Arial"/>
          <w:color w:val="000000" w:themeColor="text1"/>
          <w:sz w:val="22"/>
          <w:szCs w:val="22"/>
          <w:lang w:val="lt-LT"/>
        </w:rPr>
        <w:t>Infostatyba</w:t>
      </w:r>
      <w:proofErr w:type="spellEnd"/>
      <w:r w:rsidRPr="00E82C9F">
        <w:rPr>
          <w:rFonts w:ascii="Arial" w:eastAsia="Times New Roman" w:hAnsi="Arial" w:cs="Arial"/>
          <w:color w:val="000000" w:themeColor="text1"/>
          <w:sz w:val="22"/>
          <w:szCs w:val="22"/>
          <w:lang w:val="lt-LT"/>
        </w:rPr>
        <w:t xml:space="preserve">“ į užduotį įeina). </w:t>
      </w:r>
      <w:r w:rsidRPr="007A0752">
        <w:rPr>
          <w:rFonts w:ascii="Arial" w:eastAsia="Times New Roman" w:hAnsi="Arial" w:cs="Arial"/>
          <w:color w:val="000000" w:themeColor="text1"/>
          <w:sz w:val="22"/>
          <w:szCs w:val="22"/>
          <w:lang w:val="lt-LT"/>
        </w:rPr>
        <w:t xml:space="preserve">Šitoje stadijoje Tiekėjas įstatymo numatyta tvarka parengia visą projektinę dokumentaciją, kuri yra reikalinga statybą leidžiančiam dokumentui gauti. Jeigu statybą leidžiantis dokumentas neišduodamas ir dėl Tiekėjo kaltės turi būti keičiami Projekto </w:t>
      </w:r>
      <w:r w:rsidRPr="007A0752">
        <w:rPr>
          <w:rFonts w:ascii="Arial" w:eastAsia="Times New Roman" w:hAnsi="Arial" w:cs="Arial"/>
          <w:color w:val="000000" w:themeColor="text1"/>
          <w:sz w:val="22"/>
          <w:szCs w:val="22"/>
          <w:lang w:val="lt-LT"/>
        </w:rPr>
        <w:lastRenderedPageBreak/>
        <w:t xml:space="preserve">sprendiniai, tokiu atveju išlaidos apmokamos Tiekėjo sąskaita. </w:t>
      </w:r>
      <w:proofErr w:type="spellStart"/>
      <w:r w:rsidRPr="00E82C9F">
        <w:rPr>
          <w:rFonts w:ascii="Arial" w:eastAsia="Times New Roman" w:hAnsi="Arial" w:cs="Arial"/>
          <w:color w:val="000000" w:themeColor="text1"/>
          <w:sz w:val="22"/>
          <w:szCs w:val="22"/>
        </w:rPr>
        <w:t>Tiekėjas</w:t>
      </w:r>
      <w:proofErr w:type="spellEnd"/>
      <w:r w:rsidRPr="00E82C9F">
        <w:rPr>
          <w:rFonts w:ascii="Arial" w:eastAsia="Times New Roman" w:hAnsi="Arial" w:cs="Arial"/>
          <w:color w:val="000000" w:themeColor="text1"/>
          <w:sz w:val="22"/>
          <w:szCs w:val="22"/>
        </w:rPr>
        <w:t xml:space="preserve"> </w:t>
      </w:r>
      <w:proofErr w:type="spellStart"/>
      <w:r w:rsidRPr="00E82C9F">
        <w:rPr>
          <w:rFonts w:ascii="Arial" w:eastAsia="Times New Roman" w:hAnsi="Arial" w:cs="Arial"/>
          <w:color w:val="000000" w:themeColor="text1"/>
          <w:sz w:val="22"/>
          <w:szCs w:val="22"/>
        </w:rPr>
        <w:t>privalo</w:t>
      </w:r>
      <w:proofErr w:type="spellEnd"/>
      <w:r w:rsidRPr="00E82C9F">
        <w:rPr>
          <w:rFonts w:ascii="Arial" w:eastAsia="Times New Roman" w:hAnsi="Arial" w:cs="Arial"/>
          <w:color w:val="000000" w:themeColor="text1"/>
          <w:sz w:val="22"/>
          <w:szCs w:val="22"/>
        </w:rPr>
        <w:t xml:space="preserve"> </w:t>
      </w:r>
      <w:proofErr w:type="spellStart"/>
      <w:r w:rsidRPr="00E82C9F">
        <w:rPr>
          <w:rFonts w:ascii="Arial" w:eastAsia="Times New Roman" w:hAnsi="Arial" w:cs="Arial"/>
          <w:color w:val="000000" w:themeColor="text1"/>
          <w:sz w:val="22"/>
          <w:szCs w:val="22"/>
        </w:rPr>
        <w:t>įsivertinti</w:t>
      </w:r>
      <w:proofErr w:type="spellEnd"/>
      <w:r w:rsidRPr="00E82C9F">
        <w:rPr>
          <w:rFonts w:ascii="Arial" w:eastAsia="Times New Roman" w:hAnsi="Arial" w:cs="Arial"/>
          <w:color w:val="000000" w:themeColor="text1"/>
          <w:sz w:val="22"/>
          <w:szCs w:val="22"/>
        </w:rPr>
        <w:t xml:space="preserve"> </w:t>
      </w:r>
      <w:proofErr w:type="spellStart"/>
      <w:r w:rsidRPr="00E82C9F">
        <w:rPr>
          <w:rFonts w:ascii="Arial" w:eastAsia="Times New Roman" w:hAnsi="Arial" w:cs="Arial"/>
          <w:color w:val="000000" w:themeColor="text1"/>
          <w:sz w:val="22"/>
          <w:szCs w:val="22"/>
        </w:rPr>
        <w:t>įmoką</w:t>
      </w:r>
      <w:proofErr w:type="spellEnd"/>
      <w:r w:rsidRPr="00E82C9F">
        <w:rPr>
          <w:rFonts w:ascii="Arial" w:eastAsia="Times New Roman" w:hAnsi="Arial" w:cs="Arial"/>
          <w:color w:val="000000" w:themeColor="text1"/>
          <w:sz w:val="22"/>
          <w:szCs w:val="22"/>
        </w:rPr>
        <w:t xml:space="preserve"> </w:t>
      </w:r>
      <w:proofErr w:type="spellStart"/>
      <w:r w:rsidRPr="00E82C9F">
        <w:rPr>
          <w:rFonts w:ascii="Arial" w:eastAsia="Times New Roman" w:hAnsi="Arial" w:cs="Arial"/>
          <w:color w:val="000000" w:themeColor="text1"/>
          <w:sz w:val="22"/>
          <w:szCs w:val="22"/>
        </w:rPr>
        <w:t>už</w:t>
      </w:r>
      <w:proofErr w:type="spellEnd"/>
      <w:r w:rsidRPr="00E82C9F">
        <w:rPr>
          <w:rFonts w:ascii="Arial" w:eastAsia="Times New Roman" w:hAnsi="Arial" w:cs="Arial"/>
          <w:color w:val="000000" w:themeColor="text1"/>
          <w:sz w:val="22"/>
          <w:szCs w:val="22"/>
        </w:rPr>
        <w:t xml:space="preserve"> </w:t>
      </w:r>
      <w:proofErr w:type="spellStart"/>
      <w:r w:rsidRPr="00E82C9F">
        <w:rPr>
          <w:rFonts w:ascii="Arial" w:eastAsia="Times New Roman" w:hAnsi="Arial" w:cs="Arial"/>
          <w:color w:val="000000" w:themeColor="text1"/>
          <w:sz w:val="22"/>
          <w:szCs w:val="22"/>
        </w:rPr>
        <w:t>Statybą</w:t>
      </w:r>
      <w:proofErr w:type="spellEnd"/>
      <w:r w:rsidRPr="00E82C9F">
        <w:rPr>
          <w:rFonts w:ascii="Arial" w:eastAsia="Times New Roman" w:hAnsi="Arial" w:cs="Arial"/>
          <w:color w:val="000000" w:themeColor="text1"/>
          <w:sz w:val="22"/>
          <w:szCs w:val="22"/>
        </w:rPr>
        <w:t xml:space="preserve"> </w:t>
      </w:r>
      <w:proofErr w:type="spellStart"/>
      <w:r w:rsidRPr="00E82C9F">
        <w:rPr>
          <w:rFonts w:ascii="Arial" w:eastAsia="Times New Roman" w:hAnsi="Arial" w:cs="Arial"/>
          <w:color w:val="000000" w:themeColor="text1"/>
          <w:sz w:val="22"/>
          <w:szCs w:val="22"/>
        </w:rPr>
        <w:t>leidžiančio</w:t>
      </w:r>
      <w:proofErr w:type="spellEnd"/>
      <w:r w:rsidRPr="00E82C9F">
        <w:rPr>
          <w:rFonts w:ascii="Arial" w:eastAsia="Times New Roman" w:hAnsi="Arial" w:cs="Arial"/>
          <w:color w:val="000000" w:themeColor="text1"/>
          <w:sz w:val="22"/>
          <w:szCs w:val="22"/>
        </w:rPr>
        <w:t xml:space="preserve"> </w:t>
      </w:r>
      <w:proofErr w:type="spellStart"/>
      <w:r w:rsidRPr="00E82C9F">
        <w:rPr>
          <w:rFonts w:ascii="Arial" w:eastAsia="Times New Roman" w:hAnsi="Arial" w:cs="Arial"/>
          <w:color w:val="000000" w:themeColor="text1"/>
          <w:sz w:val="22"/>
          <w:szCs w:val="22"/>
        </w:rPr>
        <w:t>dokumento</w:t>
      </w:r>
      <w:proofErr w:type="spellEnd"/>
      <w:r w:rsidRPr="00E82C9F">
        <w:rPr>
          <w:rFonts w:ascii="Arial" w:eastAsia="Times New Roman" w:hAnsi="Arial" w:cs="Arial"/>
          <w:color w:val="000000" w:themeColor="text1"/>
          <w:sz w:val="22"/>
          <w:szCs w:val="22"/>
        </w:rPr>
        <w:t xml:space="preserve"> </w:t>
      </w:r>
      <w:proofErr w:type="spellStart"/>
      <w:proofErr w:type="gramStart"/>
      <w:r w:rsidRPr="00E82C9F">
        <w:rPr>
          <w:rFonts w:ascii="Arial" w:eastAsia="Times New Roman" w:hAnsi="Arial" w:cs="Arial"/>
          <w:color w:val="000000" w:themeColor="text1"/>
          <w:sz w:val="22"/>
          <w:szCs w:val="22"/>
        </w:rPr>
        <w:t>išdavimą</w:t>
      </w:r>
      <w:proofErr w:type="spellEnd"/>
      <w:r w:rsidRPr="00E82C9F">
        <w:rPr>
          <w:rFonts w:ascii="Arial" w:eastAsia="Times New Roman" w:hAnsi="Arial" w:cs="Arial"/>
          <w:color w:val="000000" w:themeColor="text1"/>
          <w:sz w:val="22"/>
          <w:szCs w:val="22"/>
        </w:rPr>
        <w:t>;</w:t>
      </w:r>
      <w:proofErr w:type="gramEnd"/>
      <w:r w:rsidRPr="00E82C9F">
        <w:rPr>
          <w:rFonts w:ascii="Arial" w:eastAsia="Times New Roman" w:hAnsi="Arial" w:cs="Arial"/>
          <w:color w:val="000000" w:themeColor="text1"/>
          <w:sz w:val="22"/>
          <w:szCs w:val="22"/>
        </w:rPr>
        <w:t xml:space="preserve"> </w:t>
      </w:r>
    </w:p>
    <w:p w14:paraId="154165F2" w14:textId="77777777" w:rsidR="00E82C9F" w:rsidRPr="00E82C9F" w:rsidRDefault="00B94C57" w:rsidP="00E82C9F">
      <w:pPr>
        <w:pStyle w:val="ListParagraph"/>
        <w:numPr>
          <w:ilvl w:val="2"/>
          <w:numId w:val="15"/>
        </w:numPr>
        <w:spacing w:after="0" w:line="276" w:lineRule="auto"/>
        <w:jc w:val="both"/>
        <w:rPr>
          <w:rFonts w:ascii="Arial" w:eastAsia="Times New Roman" w:hAnsi="Arial" w:cs="Arial"/>
          <w:color w:val="000000" w:themeColor="text1"/>
          <w:sz w:val="22"/>
          <w:szCs w:val="22"/>
          <w:lang w:val="lt-LT"/>
        </w:rPr>
      </w:pPr>
      <w:r w:rsidRPr="00E82C9F">
        <w:rPr>
          <w:rFonts w:ascii="Arial" w:eastAsia="Times New Roman" w:hAnsi="Arial" w:cs="Arial"/>
          <w:color w:val="000000" w:themeColor="text1"/>
          <w:sz w:val="22"/>
          <w:szCs w:val="22"/>
          <w:lang w:val="lt-LT"/>
        </w:rPr>
        <w:t>Gavus statybą leidžiantį dokumentą, Užsakovui patvirtinus projektinių pasiūlymų projektą, projektuotojas pateikia Užsakovui pilnai sukomplektuotus projektinių pasiūlymų projekto egzempliorius popierinėje formoje bei kompiuterinėje laikmenoje (kompiuterinę laikmeną turi sudaryti .</w:t>
      </w:r>
      <w:proofErr w:type="spellStart"/>
      <w:r w:rsidRPr="00E82C9F">
        <w:rPr>
          <w:rFonts w:ascii="Arial" w:eastAsia="Times New Roman" w:hAnsi="Arial" w:cs="Arial"/>
          <w:color w:val="000000" w:themeColor="text1"/>
          <w:sz w:val="22"/>
          <w:szCs w:val="22"/>
          <w:lang w:val="lt-LT"/>
        </w:rPr>
        <w:t>pdf</w:t>
      </w:r>
      <w:proofErr w:type="spellEnd"/>
      <w:r w:rsidRPr="00E82C9F">
        <w:rPr>
          <w:rFonts w:ascii="Arial" w:eastAsia="Times New Roman" w:hAnsi="Arial" w:cs="Arial"/>
          <w:color w:val="000000" w:themeColor="text1"/>
          <w:sz w:val="22"/>
          <w:szCs w:val="22"/>
          <w:lang w:val="lt-LT"/>
        </w:rPr>
        <w:t xml:space="preserve"> formato pasirašytos bylos ir originaliu formatu pateiktos visos projekto bylos ir brėžiniai (.</w:t>
      </w:r>
      <w:proofErr w:type="spellStart"/>
      <w:r w:rsidRPr="00E82C9F">
        <w:rPr>
          <w:rFonts w:ascii="Arial" w:eastAsia="Times New Roman" w:hAnsi="Arial" w:cs="Arial"/>
          <w:color w:val="000000" w:themeColor="text1"/>
          <w:sz w:val="22"/>
          <w:szCs w:val="22"/>
          <w:lang w:val="lt-LT"/>
        </w:rPr>
        <w:t>docx</w:t>
      </w:r>
      <w:proofErr w:type="spellEnd"/>
      <w:r w:rsidRPr="00E82C9F">
        <w:rPr>
          <w:rFonts w:ascii="Arial" w:eastAsia="Times New Roman" w:hAnsi="Arial" w:cs="Arial"/>
          <w:color w:val="000000" w:themeColor="text1"/>
          <w:sz w:val="22"/>
          <w:szCs w:val="22"/>
          <w:lang w:val="lt-LT"/>
        </w:rPr>
        <w:t>, .</w:t>
      </w:r>
      <w:proofErr w:type="spellStart"/>
      <w:r w:rsidRPr="00E82C9F">
        <w:rPr>
          <w:rFonts w:ascii="Arial" w:eastAsia="Times New Roman" w:hAnsi="Arial" w:cs="Arial"/>
          <w:color w:val="000000" w:themeColor="text1"/>
          <w:sz w:val="22"/>
          <w:szCs w:val="22"/>
          <w:lang w:val="lt-LT"/>
        </w:rPr>
        <w:t>xlsx</w:t>
      </w:r>
      <w:proofErr w:type="spellEnd"/>
      <w:r w:rsidRPr="00E82C9F">
        <w:rPr>
          <w:rFonts w:ascii="Arial" w:eastAsia="Times New Roman" w:hAnsi="Arial" w:cs="Arial"/>
          <w:color w:val="000000" w:themeColor="text1"/>
          <w:sz w:val="22"/>
          <w:szCs w:val="22"/>
          <w:lang w:val="lt-LT"/>
        </w:rPr>
        <w:t>, .</w:t>
      </w:r>
      <w:proofErr w:type="spellStart"/>
      <w:r w:rsidRPr="00E82C9F">
        <w:rPr>
          <w:rFonts w:ascii="Arial" w:eastAsia="Times New Roman" w:hAnsi="Arial" w:cs="Arial"/>
          <w:color w:val="000000" w:themeColor="text1"/>
          <w:sz w:val="22"/>
          <w:szCs w:val="22"/>
          <w:lang w:val="lt-LT"/>
        </w:rPr>
        <w:t>dwg</w:t>
      </w:r>
      <w:proofErr w:type="spellEnd"/>
      <w:r w:rsidRPr="00E82C9F">
        <w:rPr>
          <w:rFonts w:ascii="Arial" w:eastAsia="Times New Roman" w:hAnsi="Arial" w:cs="Arial"/>
          <w:color w:val="000000" w:themeColor="text1"/>
          <w:sz w:val="22"/>
          <w:szCs w:val="22"/>
          <w:lang w:val="lt-LT"/>
        </w:rPr>
        <w:t xml:space="preserve"> ir kitomis)). </w:t>
      </w:r>
      <w:r w:rsidRPr="007A0752">
        <w:rPr>
          <w:rFonts w:ascii="Arial" w:eastAsia="Times New Roman" w:hAnsi="Arial" w:cs="Arial"/>
          <w:color w:val="000000" w:themeColor="text1"/>
          <w:sz w:val="22"/>
          <w:szCs w:val="22"/>
          <w:lang w:val="lt-LT"/>
        </w:rPr>
        <w:t>Kompiuterinėje laikmenoje įrašomos projektų kopijos (.</w:t>
      </w:r>
      <w:proofErr w:type="spellStart"/>
      <w:r w:rsidRPr="007A0752">
        <w:rPr>
          <w:rFonts w:ascii="Arial" w:eastAsia="Times New Roman" w:hAnsi="Arial" w:cs="Arial"/>
          <w:color w:val="000000" w:themeColor="text1"/>
          <w:sz w:val="22"/>
          <w:szCs w:val="22"/>
          <w:lang w:val="lt-LT"/>
        </w:rPr>
        <w:t>pdf</w:t>
      </w:r>
      <w:proofErr w:type="spellEnd"/>
      <w:r w:rsidRPr="007A0752">
        <w:rPr>
          <w:rFonts w:ascii="Arial" w:eastAsia="Times New Roman" w:hAnsi="Arial" w:cs="Arial"/>
          <w:color w:val="000000" w:themeColor="text1"/>
          <w:sz w:val="22"/>
          <w:szCs w:val="22"/>
          <w:lang w:val="lt-LT"/>
        </w:rPr>
        <w:t xml:space="preserve">), minimalus raiškos reikalavimas – 200 </w:t>
      </w:r>
      <w:proofErr w:type="spellStart"/>
      <w:r w:rsidRPr="007A0752">
        <w:rPr>
          <w:rFonts w:ascii="Arial" w:eastAsia="Times New Roman" w:hAnsi="Arial" w:cs="Arial"/>
          <w:color w:val="000000" w:themeColor="text1"/>
          <w:sz w:val="22"/>
          <w:szCs w:val="22"/>
          <w:lang w:val="lt-LT"/>
        </w:rPr>
        <w:t>dpi</w:t>
      </w:r>
      <w:proofErr w:type="spellEnd"/>
      <w:r w:rsidRPr="007A0752">
        <w:rPr>
          <w:rFonts w:ascii="Arial" w:eastAsia="Times New Roman" w:hAnsi="Arial" w:cs="Arial"/>
          <w:color w:val="000000" w:themeColor="text1"/>
          <w:sz w:val="22"/>
          <w:szCs w:val="22"/>
          <w:lang w:val="lt-LT"/>
        </w:rPr>
        <w:t>. Kompiuterinėje laikmenoje brėžiniai turi būti pateikti DWG bei PDF formatuose.</w:t>
      </w:r>
    </w:p>
    <w:p w14:paraId="44B3E3C1" w14:textId="77777777" w:rsidR="00E82C9F" w:rsidRPr="00E82C9F" w:rsidRDefault="00FD01B6" w:rsidP="00E82C9F">
      <w:pPr>
        <w:pStyle w:val="ListParagraph"/>
        <w:numPr>
          <w:ilvl w:val="1"/>
          <w:numId w:val="15"/>
        </w:numPr>
        <w:spacing w:after="0" w:line="276" w:lineRule="auto"/>
        <w:jc w:val="both"/>
        <w:rPr>
          <w:rFonts w:ascii="Arial" w:eastAsia="Times New Roman" w:hAnsi="Arial" w:cs="Arial"/>
          <w:color w:val="000000" w:themeColor="text1"/>
          <w:sz w:val="22"/>
          <w:szCs w:val="22"/>
          <w:lang w:val="lt-LT"/>
        </w:rPr>
      </w:pPr>
      <w:r w:rsidRPr="00E82C9F">
        <w:rPr>
          <w:rFonts w:ascii="Arial" w:eastAsia="Times New Roman" w:hAnsi="Arial" w:cs="Arial"/>
          <w:b/>
          <w:bCs/>
          <w:color w:val="000000" w:themeColor="text1"/>
          <w:sz w:val="22"/>
          <w:szCs w:val="22"/>
          <w:lang w:val="pt-PT"/>
        </w:rPr>
        <w:t>Techninio darbo projekto parengimui numatyti ir tiekėjo atliekami darbai:</w:t>
      </w:r>
    </w:p>
    <w:p w14:paraId="146D071C" w14:textId="2EEFE86A" w:rsidR="00F52EA4" w:rsidRPr="00E82C9F" w:rsidRDefault="00F52EA4" w:rsidP="00E82C9F">
      <w:pPr>
        <w:pStyle w:val="ListParagraph"/>
        <w:numPr>
          <w:ilvl w:val="2"/>
          <w:numId w:val="15"/>
        </w:numPr>
        <w:spacing w:after="0" w:line="276" w:lineRule="auto"/>
        <w:jc w:val="both"/>
        <w:rPr>
          <w:rFonts w:ascii="Arial" w:eastAsia="Times New Roman" w:hAnsi="Arial" w:cs="Arial"/>
          <w:color w:val="000000" w:themeColor="text1"/>
          <w:sz w:val="22"/>
          <w:szCs w:val="22"/>
          <w:lang w:val="lt-LT"/>
        </w:rPr>
      </w:pPr>
      <w:r w:rsidRPr="00E82C9F">
        <w:rPr>
          <w:rFonts w:ascii="Arial" w:eastAsia="Times New Roman" w:hAnsi="Arial" w:cs="Arial"/>
          <w:color w:val="000000" w:themeColor="text1"/>
          <w:sz w:val="22"/>
          <w:szCs w:val="22"/>
          <w:lang w:val="lt-LT"/>
        </w:rPr>
        <w:t xml:space="preserve">Techninio darbo projekto (toliau – </w:t>
      </w:r>
      <w:r w:rsidRPr="00E82C9F">
        <w:rPr>
          <w:rFonts w:ascii="Arial" w:eastAsia="Times New Roman" w:hAnsi="Arial" w:cs="Arial"/>
          <w:b/>
          <w:bCs/>
          <w:color w:val="000000" w:themeColor="text1"/>
          <w:sz w:val="22"/>
          <w:szCs w:val="22"/>
          <w:lang w:val="lt-LT"/>
        </w:rPr>
        <w:t>Projekto</w:t>
      </w:r>
      <w:r w:rsidRPr="00E82C9F">
        <w:rPr>
          <w:rFonts w:ascii="Arial" w:eastAsia="Times New Roman" w:hAnsi="Arial" w:cs="Arial"/>
          <w:color w:val="000000" w:themeColor="text1"/>
          <w:sz w:val="22"/>
          <w:szCs w:val="22"/>
          <w:lang w:val="lt-LT"/>
        </w:rPr>
        <w:t xml:space="preserve">) parengimui reikalingų tyrimų, topografinių planų, bandymų, apžiūrų, analizių ir matavimų atlikimas. </w:t>
      </w:r>
    </w:p>
    <w:p w14:paraId="2B6E3276" w14:textId="77777777" w:rsidR="00A0434B" w:rsidRPr="00FB0605" w:rsidRDefault="00A0434B" w:rsidP="00A0434B">
      <w:pPr>
        <w:pStyle w:val="ListParagraph"/>
        <w:numPr>
          <w:ilvl w:val="0"/>
          <w:numId w:val="18"/>
        </w:numPr>
        <w:spacing w:after="0" w:line="276" w:lineRule="auto"/>
        <w:jc w:val="both"/>
        <w:rPr>
          <w:rFonts w:ascii="Arial" w:eastAsia="Times New Roman" w:hAnsi="Arial" w:cs="Arial"/>
          <w:vanish/>
          <w:color w:val="auto"/>
          <w:sz w:val="22"/>
          <w:szCs w:val="22"/>
          <w:lang w:val="lt-LT"/>
        </w:rPr>
      </w:pPr>
    </w:p>
    <w:p w14:paraId="3B948CD4" w14:textId="77777777" w:rsidR="00A0434B" w:rsidRPr="00FB0605" w:rsidRDefault="00A0434B" w:rsidP="00A0434B">
      <w:pPr>
        <w:pStyle w:val="ListParagraph"/>
        <w:numPr>
          <w:ilvl w:val="1"/>
          <w:numId w:val="18"/>
        </w:numPr>
        <w:spacing w:after="0" w:line="276" w:lineRule="auto"/>
        <w:jc w:val="both"/>
        <w:rPr>
          <w:rFonts w:ascii="Arial" w:eastAsia="Times New Roman" w:hAnsi="Arial" w:cs="Arial"/>
          <w:vanish/>
          <w:color w:val="auto"/>
          <w:sz w:val="22"/>
          <w:szCs w:val="22"/>
          <w:lang w:val="lt-LT"/>
        </w:rPr>
      </w:pPr>
    </w:p>
    <w:p w14:paraId="00F773AF" w14:textId="77777777" w:rsidR="00A0434B" w:rsidRPr="00FB0605" w:rsidRDefault="00A0434B" w:rsidP="00A0434B">
      <w:pPr>
        <w:pStyle w:val="ListParagraph"/>
        <w:numPr>
          <w:ilvl w:val="1"/>
          <w:numId w:val="18"/>
        </w:numPr>
        <w:spacing w:after="0" w:line="276" w:lineRule="auto"/>
        <w:jc w:val="both"/>
        <w:rPr>
          <w:rFonts w:ascii="Arial" w:eastAsia="Times New Roman" w:hAnsi="Arial" w:cs="Arial"/>
          <w:vanish/>
          <w:color w:val="auto"/>
          <w:sz w:val="22"/>
          <w:szCs w:val="22"/>
          <w:lang w:val="lt-LT"/>
        </w:rPr>
      </w:pPr>
    </w:p>
    <w:p w14:paraId="4A53D6C8" w14:textId="26D264D9" w:rsidR="0049782C" w:rsidRPr="00FB0605" w:rsidRDefault="00F52EA4" w:rsidP="00A0434B">
      <w:pPr>
        <w:pStyle w:val="ListParagraph"/>
        <w:numPr>
          <w:ilvl w:val="2"/>
          <w:numId w:val="18"/>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Statinio projekto parengimas, derinimas ir įforminimas turi vykti vadovaujantis šia specifikacija ir STR 1.04.04:2017 „Statinio projektavimas, projekto ekspertizė“</w:t>
      </w:r>
      <w:r w:rsidR="002E0AF9" w:rsidRPr="00FB0605">
        <w:rPr>
          <w:rFonts w:ascii="Arial" w:eastAsia="Times New Roman" w:hAnsi="Arial" w:cs="Arial"/>
          <w:color w:val="auto"/>
          <w:sz w:val="22"/>
          <w:szCs w:val="22"/>
          <w:lang w:val="lt-LT"/>
        </w:rPr>
        <w:t xml:space="preserve"> (arba l</w:t>
      </w:r>
      <w:r w:rsidR="000562EC" w:rsidRPr="00FB0605">
        <w:rPr>
          <w:rFonts w:ascii="Arial" w:eastAsia="Times New Roman" w:hAnsi="Arial" w:cs="Arial"/>
          <w:color w:val="auto"/>
          <w:sz w:val="22"/>
          <w:szCs w:val="22"/>
          <w:lang w:val="lt-LT"/>
        </w:rPr>
        <w:t>y</w:t>
      </w:r>
      <w:r w:rsidR="002E0AF9" w:rsidRPr="00FB0605">
        <w:rPr>
          <w:rFonts w:ascii="Arial" w:eastAsia="Times New Roman" w:hAnsi="Arial" w:cs="Arial"/>
          <w:color w:val="auto"/>
          <w:sz w:val="22"/>
          <w:szCs w:val="22"/>
          <w:lang w:val="lt-LT"/>
        </w:rPr>
        <w:t>giavertis)</w:t>
      </w:r>
      <w:r w:rsidRPr="00FB0605">
        <w:rPr>
          <w:rFonts w:ascii="Arial" w:eastAsia="Times New Roman" w:hAnsi="Arial" w:cs="Arial"/>
          <w:color w:val="auto"/>
          <w:sz w:val="22"/>
          <w:szCs w:val="22"/>
          <w:lang w:val="lt-LT"/>
        </w:rPr>
        <w:t xml:space="preserve">. Projektas derinamas ir tvirtinamas teisės aktų nustatyta tvarka. </w:t>
      </w:r>
    </w:p>
    <w:p w14:paraId="610C3129" w14:textId="4BC80BBF" w:rsidR="0049782C" w:rsidRPr="00FB0605" w:rsidRDefault="00F52EA4" w:rsidP="0049782C">
      <w:pPr>
        <w:pStyle w:val="ListParagraph"/>
        <w:numPr>
          <w:ilvl w:val="2"/>
          <w:numId w:val="18"/>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 xml:space="preserve">Statinio projektavimas vykdomas tęsiant projektinių pasiūlymų reikalavimus ir juos detalizuojant, specifikuojant gaminius, tikslinant brėžinius, tikslinant aiškinamąjį raštą ir vykdant visus </w:t>
      </w:r>
      <w:r w:rsidR="000562EC" w:rsidRPr="00FB0605">
        <w:rPr>
          <w:rFonts w:ascii="Arial" w:eastAsia="Times New Roman" w:hAnsi="Arial" w:cs="Arial"/>
          <w:color w:val="auto"/>
          <w:sz w:val="22"/>
          <w:szCs w:val="22"/>
          <w:lang w:val="lt-LT"/>
        </w:rPr>
        <w:t xml:space="preserve">Projekto </w:t>
      </w:r>
      <w:r w:rsidRPr="00FB0605">
        <w:rPr>
          <w:rFonts w:ascii="Arial" w:eastAsia="Times New Roman" w:hAnsi="Arial" w:cs="Arial"/>
          <w:color w:val="auto"/>
          <w:sz w:val="22"/>
          <w:szCs w:val="22"/>
          <w:lang w:val="lt-LT"/>
        </w:rPr>
        <w:t xml:space="preserve">sudėčiai reikalingus reikalavimus. Į techninio darbo projekto apimtį įeina ir konkursinių žiniaraščių paruošimas kiekvienai </w:t>
      </w:r>
      <w:r w:rsidR="000562EC" w:rsidRPr="00FB0605">
        <w:rPr>
          <w:rFonts w:ascii="Arial" w:eastAsia="Times New Roman" w:hAnsi="Arial" w:cs="Arial"/>
          <w:color w:val="auto"/>
          <w:sz w:val="22"/>
          <w:szCs w:val="22"/>
          <w:lang w:val="lt-LT"/>
        </w:rPr>
        <w:t xml:space="preserve">Projekto </w:t>
      </w:r>
      <w:r w:rsidRPr="00FB0605">
        <w:rPr>
          <w:rFonts w:ascii="Arial" w:eastAsia="Times New Roman" w:hAnsi="Arial" w:cs="Arial"/>
          <w:color w:val="auto"/>
          <w:sz w:val="22"/>
          <w:szCs w:val="22"/>
          <w:lang w:val="lt-LT"/>
        </w:rPr>
        <w:t xml:space="preserve">daliai. </w:t>
      </w:r>
    </w:p>
    <w:p w14:paraId="3A5A0884" w14:textId="77777777" w:rsidR="0049782C" w:rsidRPr="00FB0605" w:rsidRDefault="00F52EA4" w:rsidP="0049782C">
      <w:pPr>
        <w:pStyle w:val="ListParagraph"/>
        <w:numPr>
          <w:ilvl w:val="2"/>
          <w:numId w:val="18"/>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Techninėse specifikacijose įranga/gaminiai/medžiagos turi būti aprašyti taip, kad Užsakovui pareikalavus Tiekėjas galėtų pateikti bent 3 (tris) gamintojus, kurie tiekia įrangą/gaminius/medžiagas atitinkančias technines specifikacijas.</w:t>
      </w:r>
    </w:p>
    <w:p w14:paraId="0E1F2941" w14:textId="77777777" w:rsidR="0049782C" w:rsidRPr="00FB0605" w:rsidRDefault="00F52EA4" w:rsidP="0049782C">
      <w:pPr>
        <w:pStyle w:val="ListParagraph"/>
        <w:numPr>
          <w:ilvl w:val="2"/>
          <w:numId w:val="18"/>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Jeigu inžineriniai tinklai bus projektuojami valstybinėje žemėje, Tiekėjas turės gauti Nacionalinės žemės tarnybos sutikimą dėl darbų valstybinėje žemėje (įkėlimas į informacinę sistemą „</w:t>
      </w:r>
      <w:proofErr w:type="spellStart"/>
      <w:r w:rsidRPr="00FB0605">
        <w:rPr>
          <w:rFonts w:ascii="Arial" w:eastAsia="Times New Roman" w:hAnsi="Arial" w:cs="Arial"/>
          <w:color w:val="auto"/>
          <w:sz w:val="22"/>
          <w:szCs w:val="22"/>
          <w:lang w:val="lt-LT"/>
        </w:rPr>
        <w:t>Geoportalas</w:t>
      </w:r>
      <w:proofErr w:type="spellEnd"/>
      <w:r w:rsidRPr="00FB0605">
        <w:rPr>
          <w:rFonts w:ascii="Arial" w:eastAsia="Times New Roman" w:hAnsi="Arial" w:cs="Arial"/>
          <w:color w:val="auto"/>
          <w:sz w:val="22"/>
          <w:szCs w:val="22"/>
          <w:lang w:val="lt-LT"/>
        </w:rPr>
        <w:t xml:space="preserve">“). </w:t>
      </w:r>
    </w:p>
    <w:p w14:paraId="07ED4ABF" w14:textId="612DC0C2" w:rsidR="0049782C" w:rsidRPr="00FB0605" w:rsidRDefault="00F52EA4" w:rsidP="0049782C">
      <w:pPr>
        <w:pStyle w:val="ListParagraph"/>
        <w:numPr>
          <w:ilvl w:val="2"/>
          <w:numId w:val="18"/>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Parengtą, suderintą su visomis suinteresuotomis institucijomis</w:t>
      </w:r>
      <w:r w:rsidR="00B12C2B">
        <w:rPr>
          <w:rFonts w:ascii="Arial" w:eastAsia="Times New Roman" w:hAnsi="Arial" w:cs="Arial"/>
          <w:color w:val="auto"/>
          <w:sz w:val="22"/>
          <w:szCs w:val="22"/>
          <w:lang w:val="lt-LT"/>
        </w:rPr>
        <w:t>,</w:t>
      </w:r>
      <w:r w:rsidRPr="00FB0605">
        <w:rPr>
          <w:rFonts w:ascii="Arial" w:eastAsia="Times New Roman" w:hAnsi="Arial" w:cs="Arial"/>
          <w:color w:val="auto"/>
          <w:sz w:val="22"/>
          <w:szCs w:val="22"/>
          <w:lang w:val="lt-LT"/>
        </w:rPr>
        <w:t xml:space="preserve"> </w:t>
      </w:r>
      <w:r w:rsidR="00B12C2B" w:rsidRPr="00FB0605">
        <w:rPr>
          <w:rFonts w:ascii="Arial" w:eastAsia="Times New Roman" w:hAnsi="Arial" w:cs="Arial"/>
          <w:color w:val="auto"/>
          <w:sz w:val="22"/>
          <w:szCs w:val="22"/>
          <w:lang w:val="lt-LT"/>
        </w:rPr>
        <w:t>Projekt</w:t>
      </w:r>
      <w:r w:rsidR="00B12C2B">
        <w:rPr>
          <w:rFonts w:ascii="Arial" w:eastAsia="Times New Roman" w:hAnsi="Arial" w:cs="Arial"/>
          <w:color w:val="auto"/>
          <w:sz w:val="22"/>
          <w:szCs w:val="22"/>
          <w:lang w:val="lt-LT"/>
        </w:rPr>
        <w:t xml:space="preserve">ą </w:t>
      </w:r>
      <w:r w:rsidRPr="00FB0605">
        <w:rPr>
          <w:rFonts w:ascii="Arial" w:eastAsia="Times New Roman" w:hAnsi="Arial" w:cs="Arial"/>
          <w:color w:val="auto"/>
          <w:sz w:val="22"/>
          <w:szCs w:val="22"/>
          <w:lang w:val="lt-LT"/>
        </w:rPr>
        <w:t xml:space="preserve">pateikti Užsakovui ekspertizei atlikti. Užsakovui pritarus projekto sprendiniams, Tiekėjas turi pateikti pilnos apimties statinio </w:t>
      </w:r>
      <w:r w:rsidR="00EE2955">
        <w:rPr>
          <w:rFonts w:ascii="Arial" w:eastAsia="Times New Roman" w:hAnsi="Arial" w:cs="Arial"/>
          <w:color w:val="auto"/>
          <w:sz w:val="22"/>
          <w:szCs w:val="22"/>
          <w:lang w:val="lt-LT"/>
        </w:rPr>
        <w:t>Projekto</w:t>
      </w:r>
      <w:r w:rsidR="00EE2955" w:rsidRPr="00FB0605">
        <w:rPr>
          <w:rFonts w:ascii="Arial" w:eastAsia="Times New Roman" w:hAnsi="Arial" w:cs="Arial"/>
          <w:color w:val="auto"/>
          <w:sz w:val="22"/>
          <w:szCs w:val="22"/>
          <w:lang w:val="lt-LT"/>
        </w:rPr>
        <w:t xml:space="preserve"> </w:t>
      </w:r>
      <w:r w:rsidRPr="00FB0605">
        <w:rPr>
          <w:rFonts w:ascii="Arial" w:eastAsia="Times New Roman" w:hAnsi="Arial" w:cs="Arial"/>
          <w:color w:val="auto"/>
          <w:sz w:val="22"/>
          <w:szCs w:val="22"/>
          <w:lang w:val="lt-LT"/>
        </w:rPr>
        <w:t xml:space="preserve">ekspertizės rangovui (projekto ekspertizės rangovą organizuoja Užsakovas). </w:t>
      </w:r>
      <w:r w:rsidR="00EE2955">
        <w:rPr>
          <w:rFonts w:ascii="Arial" w:eastAsia="Times New Roman" w:hAnsi="Arial" w:cs="Arial"/>
          <w:color w:val="auto"/>
          <w:sz w:val="22"/>
          <w:szCs w:val="22"/>
          <w:lang w:val="lt-LT"/>
        </w:rPr>
        <w:t>Projekto</w:t>
      </w:r>
      <w:r w:rsidR="00EE2955" w:rsidRPr="00FB0605">
        <w:rPr>
          <w:rFonts w:ascii="Arial" w:eastAsia="Times New Roman" w:hAnsi="Arial" w:cs="Arial"/>
          <w:color w:val="auto"/>
          <w:sz w:val="22"/>
          <w:szCs w:val="22"/>
          <w:lang w:val="lt-LT"/>
        </w:rPr>
        <w:t xml:space="preserve"> </w:t>
      </w:r>
      <w:r w:rsidRPr="00FB0605">
        <w:rPr>
          <w:rFonts w:ascii="Arial" w:eastAsia="Times New Roman" w:hAnsi="Arial" w:cs="Arial"/>
          <w:color w:val="auto"/>
          <w:sz w:val="22"/>
          <w:szCs w:val="22"/>
          <w:lang w:val="lt-LT"/>
        </w:rPr>
        <w:t>ekspertizės rangovas projekto ekspertizę atlieka ne ilgiau nei per 10 kalendorinių dienų, Tiekėjui pateikus pilnos apimties suderintą su visomis suinteresuotomis šalimis projektą. Gavus ekspertizės privalomąsias pastabas, projektas per 10 kalendorinių dienų privalo būti pataisytas, o Užsakovui patvirtinus projektą gauti teigiamą ekspertizės išvada.</w:t>
      </w:r>
    </w:p>
    <w:p w14:paraId="543C22E7" w14:textId="30C4BE70" w:rsidR="00F52EA4" w:rsidRPr="00FB0605" w:rsidRDefault="00F52EA4" w:rsidP="0049782C">
      <w:pPr>
        <w:pStyle w:val="ListParagraph"/>
        <w:numPr>
          <w:ilvl w:val="2"/>
          <w:numId w:val="18"/>
        </w:numPr>
        <w:spacing w:after="0" w:line="276" w:lineRule="auto"/>
        <w:jc w:val="both"/>
        <w:rPr>
          <w:rFonts w:ascii="Arial" w:eastAsia="Times New Roman" w:hAnsi="Arial" w:cs="Arial"/>
          <w:color w:val="auto"/>
          <w:sz w:val="22"/>
          <w:szCs w:val="22"/>
          <w:lang w:val="lt-LT"/>
        </w:rPr>
      </w:pPr>
      <w:r w:rsidRPr="00FB0605">
        <w:rPr>
          <w:rFonts w:ascii="Arial" w:eastAsia="Times New Roman" w:hAnsi="Arial" w:cs="Arial"/>
          <w:color w:val="auto"/>
          <w:sz w:val="22"/>
          <w:szCs w:val="22"/>
          <w:lang w:val="lt-LT"/>
        </w:rPr>
        <w:t xml:space="preserve">Gavus teigiamą </w:t>
      </w:r>
      <w:r w:rsidRPr="007A0752">
        <w:rPr>
          <w:rFonts w:ascii="Arial" w:eastAsia="Times New Roman" w:hAnsi="Arial" w:cs="Arial"/>
          <w:color w:val="auto"/>
          <w:sz w:val="22"/>
          <w:szCs w:val="22"/>
          <w:lang w:val="lt-LT"/>
        </w:rPr>
        <w:t xml:space="preserve">ekspertizės išvadą Tiekėjas pateikia Užsakovui pilnai sukomplektuoto </w:t>
      </w:r>
      <w:r w:rsidR="00EE2955" w:rsidRPr="007A0752">
        <w:rPr>
          <w:rFonts w:ascii="Arial" w:eastAsia="Times New Roman" w:hAnsi="Arial" w:cs="Arial"/>
          <w:color w:val="auto"/>
          <w:sz w:val="22"/>
          <w:szCs w:val="22"/>
          <w:lang w:val="lt-LT"/>
        </w:rPr>
        <w:t xml:space="preserve">Projekto </w:t>
      </w:r>
      <w:r w:rsidRPr="007A0752">
        <w:rPr>
          <w:rFonts w:ascii="Arial" w:eastAsia="Times New Roman" w:hAnsi="Arial" w:cs="Arial"/>
          <w:color w:val="auto"/>
          <w:sz w:val="22"/>
          <w:szCs w:val="22"/>
          <w:lang w:val="lt-LT"/>
        </w:rPr>
        <w:t>egzempliorius popierinėje formoje bei kompiuterinėje laikmenoje (kompiuterinę laikmeną turi sudaryti .</w:t>
      </w:r>
      <w:proofErr w:type="spellStart"/>
      <w:r w:rsidRPr="007A0752">
        <w:rPr>
          <w:rFonts w:ascii="Arial" w:eastAsia="Times New Roman" w:hAnsi="Arial" w:cs="Arial"/>
          <w:color w:val="auto"/>
          <w:sz w:val="22"/>
          <w:szCs w:val="22"/>
          <w:lang w:val="lt-LT"/>
        </w:rPr>
        <w:t>pdf</w:t>
      </w:r>
      <w:proofErr w:type="spellEnd"/>
      <w:r w:rsidRPr="007A0752">
        <w:rPr>
          <w:rFonts w:ascii="Arial" w:eastAsia="Times New Roman" w:hAnsi="Arial" w:cs="Arial"/>
          <w:color w:val="auto"/>
          <w:sz w:val="22"/>
          <w:szCs w:val="22"/>
          <w:lang w:val="lt-LT"/>
        </w:rPr>
        <w:t xml:space="preserve"> formato pasirašytos bylos</w:t>
      </w:r>
      <w:r w:rsidRPr="00FB0605">
        <w:rPr>
          <w:rFonts w:ascii="Arial" w:eastAsia="Times New Roman" w:hAnsi="Arial" w:cs="Arial"/>
          <w:color w:val="auto"/>
          <w:sz w:val="22"/>
          <w:szCs w:val="22"/>
          <w:lang w:val="lt-LT"/>
        </w:rPr>
        <w:t xml:space="preserve"> ir originaliu formatu pateiktos visos projekto bylos ir brėžiniai (.</w:t>
      </w:r>
      <w:proofErr w:type="spellStart"/>
      <w:r w:rsidRPr="00FB0605">
        <w:rPr>
          <w:rFonts w:ascii="Arial" w:eastAsia="Times New Roman" w:hAnsi="Arial" w:cs="Arial"/>
          <w:color w:val="auto"/>
          <w:sz w:val="22"/>
          <w:szCs w:val="22"/>
          <w:lang w:val="lt-LT"/>
        </w:rPr>
        <w:t>docx</w:t>
      </w:r>
      <w:proofErr w:type="spellEnd"/>
      <w:r w:rsidRPr="00FB0605">
        <w:rPr>
          <w:rFonts w:ascii="Arial" w:eastAsia="Times New Roman" w:hAnsi="Arial" w:cs="Arial"/>
          <w:color w:val="auto"/>
          <w:sz w:val="22"/>
          <w:szCs w:val="22"/>
          <w:lang w:val="lt-LT"/>
        </w:rPr>
        <w:t>, .</w:t>
      </w:r>
      <w:proofErr w:type="spellStart"/>
      <w:r w:rsidRPr="00FB0605">
        <w:rPr>
          <w:rFonts w:ascii="Arial" w:eastAsia="Times New Roman" w:hAnsi="Arial" w:cs="Arial"/>
          <w:color w:val="auto"/>
          <w:sz w:val="22"/>
          <w:szCs w:val="22"/>
          <w:lang w:val="lt-LT"/>
        </w:rPr>
        <w:t>xlsx</w:t>
      </w:r>
      <w:proofErr w:type="spellEnd"/>
      <w:r w:rsidRPr="00FB0605">
        <w:rPr>
          <w:rFonts w:ascii="Arial" w:eastAsia="Times New Roman" w:hAnsi="Arial" w:cs="Arial"/>
          <w:color w:val="auto"/>
          <w:sz w:val="22"/>
          <w:szCs w:val="22"/>
          <w:lang w:val="lt-LT"/>
        </w:rPr>
        <w:t>, .</w:t>
      </w:r>
      <w:proofErr w:type="spellStart"/>
      <w:r w:rsidRPr="00FB0605">
        <w:rPr>
          <w:rFonts w:ascii="Arial" w:eastAsia="Times New Roman" w:hAnsi="Arial" w:cs="Arial"/>
          <w:color w:val="auto"/>
          <w:sz w:val="22"/>
          <w:szCs w:val="22"/>
          <w:lang w:val="lt-LT"/>
        </w:rPr>
        <w:t>dwg</w:t>
      </w:r>
      <w:proofErr w:type="spellEnd"/>
      <w:r w:rsidRPr="00FB0605">
        <w:rPr>
          <w:rFonts w:ascii="Arial" w:eastAsia="Times New Roman" w:hAnsi="Arial" w:cs="Arial"/>
          <w:color w:val="auto"/>
          <w:sz w:val="22"/>
          <w:szCs w:val="22"/>
          <w:lang w:val="lt-LT"/>
        </w:rPr>
        <w:t xml:space="preserve"> ir kitomis)). Kompiuterinėje laikmenoje įrašomos Projekto kopijos (.</w:t>
      </w:r>
      <w:proofErr w:type="spellStart"/>
      <w:r w:rsidRPr="00FB0605">
        <w:rPr>
          <w:rFonts w:ascii="Arial" w:eastAsia="Times New Roman" w:hAnsi="Arial" w:cs="Arial"/>
          <w:color w:val="auto"/>
          <w:sz w:val="22"/>
          <w:szCs w:val="22"/>
          <w:lang w:val="lt-LT"/>
        </w:rPr>
        <w:t>pdf</w:t>
      </w:r>
      <w:proofErr w:type="spellEnd"/>
      <w:r w:rsidRPr="00FB0605">
        <w:rPr>
          <w:rFonts w:ascii="Arial" w:eastAsia="Times New Roman" w:hAnsi="Arial" w:cs="Arial"/>
          <w:color w:val="auto"/>
          <w:sz w:val="22"/>
          <w:szCs w:val="22"/>
          <w:lang w:val="lt-LT"/>
        </w:rPr>
        <w:t xml:space="preserve">), minimalus raiškos reikalavimas – 200 </w:t>
      </w:r>
      <w:proofErr w:type="spellStart"/>
      <w:r w:rsidRPr="00FB0605">
        <w:rPr>
          <w:rFonts w:ascii="Arial" w:eastAsia="Times New Roman" w:hAnsi="Arial" w:cs="Arial"/>
          <w:color w:val="auto"/>
          <w:sz w:val="22"/>
          <w:szCs w:val="22"/>
          <w:lang w:val="lt-LT"/>
        </w:rPr>
        <w:t>dpi</w:t>
      </w:r>
      <w:proofErr w:type="spellEnd"/>
      <w:r w:rsidRPr="00FB0605">
        <w:rPr>
          <w:rFonts w:ascii="Arial" w:eastAsia="Times New Roman" w:hAnsi="Arial" w:cs="Arial"/>
          <w:color w:val="auto"/>
          <w:sz w:val="22"/>
          <w:szCs w:val="22"/>
          <w:lang w:val="lt-LT"/>
        </w:rPr>
        <w:t>. Kompiuterinėje laikmenoje brėžiniai turi būti pateikti .</w:t>
      </w:r>
      <w:proofErr w:type="spellStart"/>
      <w:r w:rsidRPr="00FB0605">
        <w:rPr>
          <w:rFonts w:ascii="Arial" w:eastAsia="Times New Roman" w:hAnsi="Arial" w:cs="Arial"/>
          <w:color w:val="auto"/>
          <w:sz w:val="22"/>
          <w:szCs w:val="22"/>
          <w:lang w:val="lt-LT"/>
        </w:rPr>
        <w:t>dwg</w:t>
      </w:r>
      <w:proofErr w:type="spellEnd"/>
      <w:r w:rsidRPr="00FB0605">
        <w:rPr>
          <w:rFonts w:ascii="Arial" w:eastAsia="Times New Roman" w:hAnsi="Arial" w:cs="Arial"/>
          <w:color w:val="auto"/>
          <w:sz w:val="22"/>
          <w:szCs w:val="22"/>
          <w:lang w:val="lt-LT"/>
        </w:rPr>
        <w:t xml:space="preserve"> bei .</w:t>
      </w:r>
      <w:proofErr w:type="spellStart"/>
      <w:r w:rsidRPr="00FB0605">
        <w:rPr>
          <w:rFonts w:ascii="Arial" w:eastAsia="Times New Roman" w:hAnsi="Arial" w:cs="Arial"/>
          <w:color w:val="auto"/>
          <w:sz w:val="22"/>
          <w:szCs w:val="22"/>
          <w:lang w:val="lt-LT"/>
        </w:rPr>
        <w:t>pdf</w:t>
      </w:r>
      <w:proofErr w:type="spellEnd"/>
      <w:r w:rsidRPr="00FB0605">
        <w:rPr>
          <w:rFonts w:ascii="Arial" w:eastAsia="Times New Roman" w:hAnsi="Arial" w:cs="Arial"/>
          <w:color w:val="auto"/>
          <w:sz w:val="22"/>
          <w:szCs w:val="22"/>
          <w:lang w:val="lt-LT"/>
        </w:rPr>
        <w:t xml:space="preserve"> formatuose. </w:t>
      </w:r>
    </w:p>
    <w:p w14:paraId="581000FE" w14:textId="77777777" w:rsidR="00721FAC" w:rsidRPr="00E82C9F" w:rsidRDefault="00F52EA4" w:rsidP="00EF6766">
      <w:pPr>
        <w:pStyle w:val="ListParagraph"/>
        <w:numPr>
          <w:ilvl w:val="1"/>
          <w:numId w:val="16"/>
        </w:numPr>
        <w:spacing w:line="276" w:lineRule="auto"/>
        <w:ind w:left="709" w:hanging="709"/>
        <w:jc w:val="both"/>
        <w:rPr>
          <w:rFonts w:ascii="Arial" w:hAnsi="Arial" w:cs="Arial"/>
          <w:b/>
          <w:bCs/>
          <w:color w:val="auto"/>
          <w:sz w:val="22"/>
          <w:szCs w:val="22"/>
          <w:lang w:val="lt-LT"/>
        </w:rPr>
      </w:pPr>
      <w:r w:rsidRPr="00E82C9F">
        <w:rPr>
          <w:rFonts w:ascii="Arial" w:hAnsi="Arial" w:cs="Arial"/>
          <w:b/>
          <w:bCs/>
          <w:color w:val="auto"/>
          <w:sz w:val="22"/>
          <w:szCs w:val="22"/>
          <w:lang w:val="lt-LT"/>
        </w:rPr>
        <w:t>Projektą sudaro tekstinė bei grafinė dalys, o apimtyje apibrėžta, bet neapsiribota:</w:t>
      </w:r>
    </w:p>
    <w:p w14:paraId="6ECFE0B9" w14:textId="74A53479" w:rsidR="00F52EA4" w:rsidRPr="00FB0605" w:rsidRDefault="00F52EA4" w:rsidP="00EF6766">
      <w:pPr>
        <w:pStyle w:val="ListParagraph"/>
        <w:numPr>
          <w:ilvl w:val="2"/>
          <w:numId w:val="16"/>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 xml:space="preserve"> Tekstinė dalis (aiškinamasis raštas), kurioje būtų nurodyta bendrieji sprendinių duomenys, pagrindžiami ir paaiškinami parengti projektiniai sprendiniai. Taip pat pagrindiniai motyvai, pagrindžiantys projektinius sprendinius, reikalingi techniniai duomenys ir (ar) rodikliai. Tekstinėje dalyje turi būti pateiktos techninės specifikacijos ir sustambintų darbų kiekių žiniaraščiai, bei nurodyti pagrindiniai reikalavimai statybos </w:t>
      </w:r>
      <w:r w:rsidR="003F160E" w:rsidRPr="00FB0605">
        <w:rPr>
          <w:rFonts w:ascii="Arial" w:hAnsi="Arial" w:cs="Arial"/>
          <w:color w:val="auto"/>
          <w:sz w:val="22"/>
          <w:szCs w:val="22"/>
          <w:lang w:val="lt-LT"/>
        </w:rPr>
        <w:t>medžiagoms.</w:t>
      </w:r>
    </w:p>
    <w:p w14:paraId="5E81CE8C" w14:textId="77777777" w:rsidR="00827596" w:rsidRPr="00FB0605" w:rsidRDefault="00827596" w:rsidP="00EF6766">
      <w:pPr>
        <w:pStyle w:val="ListParagraph"/>
        <w:numPr>
          <w:ilvl w:val="0"/>
          <w:numId w:val="17"/>
        </w:numPr>
        <w:spacing w:line="276" w:lineRule="auto"/>
        <w:jc w:val="both"/>
        <w:rPr>
          <w:rFonts w:ascii="Arial" w:hAnsi="Arial" w:cs="Arial"/>
          <w:vanish/>
          <w:color w:val="auto"/>
          <w:sz w:val="22"/>
          <w:szCs w:val="22"/>
          <w:lang w:val="lt-LT"/>
        </w:rPr>
      </w:pPr>
    </w:p>
    <w:p w14:paraId="3A5FBEDE" w14:textId="77777777" w:rsidR="00827596" w:rsidRPr="00FB0605" w:rsidRDefault="00827596" w:rsidP="00EF6766">
      <w:pPr>
        <w:pStyle w:val="ListParagraph"/>
        <w:numPr>
          <w:ilvl w:val="2"/>
          <w:numId w:val="17"/>
        </w:numPr>
        <w:spacing w:line="276" w:lineRule="auto"/>
        <w:jc w:val="both"/>
        <w:rPr>
          <w:rFonts w:ascii="Arial" w:hAnsi="Arial" w:cs="Arial"/>
          <w:vanish/>
          <w:color w:val="auto"/>
          <w:sz w:val="22"/>
          <w:szCs w:val="22"/>
          <w:lang w:val="lt-LT"/>
        </w:rPr>
      </w:pPr>
    </w:p>
    <w:p w14:paraId="37ED004F" w14:textId="34DDC1C7" w:rsidR="00F52EA4" w:rsidRPr="00FB0605" w:rsidRDefault="00F52EA4" w:rsidP="00EF6766">
      <w:pPr>
        <w:pStyle w:val="ListParagraph"/>
        <w:numPr>
          <w:ilvl w:val="2"/>
          <w:numId w:val="17"/>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Į Paslaugų apimtį įeina ir konkursinių žiniaraščių paruošimas kiekvienai iš Projekto dalių. Konkursinis žiniaraštis turi būti paruoštas taip, kad būtų pakankamai detalus viešajam statybos darbų konkursui vykdyti;</w:t>
      </w:r>
    </w:p>
    <w:p w14:paraId="1A31AE25" w14:textId="77777777" w:rsidR="00F52EA4" w:rsidRPr="00FB0605" w:rsidRDefault="00F52EA4" w:rsidP="00EF6766">
      <w:pPr>
        <w:pStyle w:val="ListParagraph"/>
        <w:numPr>
          <w:ilvl w:val="2"/>
          <w:numId w:val="17"/>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Pasirengimo statybai ir statybos darbų organizavimo dalyje turi būti įvertintos ir nurodytos aviacinės saugos priemonės taikomos statybos darbų metu;</w:t>
      </w:r>
    </w:p>
    <w:p w14:paraId="7EF273F1" w14:textId="77777777" w:rsidR="00F52EA4" w:rsidRPr="00FB0605" w:rsidRDefault="00F52EA4" w:rsidP="00EF6766">
      <w:pPr>
        <w:pStyle w:val="ListParagraph"/>
        <w:numPr>
          <w:ilvl w:val="2"/>
          <w:numId w:val="17"/>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Grafinė dalis (brėžiniai) susideda iš pilnai statybai paruoštų konstrukcinės, technologinės dalies brėžinių, vaizduojančių visus reikiamus sprendinius tokiems darbams įgyvendinti;</w:t>
      </w:r>
    </w:p>
    <w:p w14:paraId="3656CEBA" w14:textId="6D8824A4" w:rsidR="00F52EA4" w:rsidRPr="00FB0605" w:rsidRDefault="00F52EA4" w:rsidP="00EF6766">
      <w:pPr>
        <w:pStyle w:val="ListParagraph"/>
        <w:numPr>
          <w:ilvl w:val="2"/>
          <w:numId w:val="17"/>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 xml:space="preserve">Pateikiama statinio išdėstymo sklype </w:t>
      </w:r>
      <w:r w:rsidR="003F160E" w:rsidRPr="00FB0605">
        <w:rPr>
          <w:rFonts w:ascii="Arial" w:hAnsi="Arial" w:cs="Arial"/>
          <w:color w:val="auto"/>
          <w:sz w:val="22"/>
          <w:szCs w:val="22"/>
          <w:lang w:val="lt-LT"/>
        </w:rPr>
        <w:t>schema.</w:t>
      </w:r>
    </w:p>
    <w:p w14:paraId="3B4577E2" w14:textId="77777777" w:rsidR="00F52EA4" w:rsidRPr="00FB0605" w:rsidRDefault="00F52EA4" w:rsidP="00EF6766">
      <w:pPr>
        <w:pStyle w:val="ListParagraph"/>
        <w:numPr>
          <w:ilvl w:val="2"/>
          <w:numId w:val="17"/>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Pateikiami bendrieji ir techniniai statinio rodikliai;</w:t>
      </w:r>
    </w:p>
    <w:p w14:paraId="7314E96C" w14:textId="77777777" w:rsidR="00F52EA4" w:rsidRPr="00FB0605" w:rsidRDefault="00F52EA4" w:rsidP="00EF6766">
      <w:pPr>
        <w:pStyle w:val="ListParagraph"/>
        <w:numPr>
          <w:ilvl w:val="2"/>
          <w:numId w:val="17"/>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Pateikiamas statybvietės planas su specifiniais statybos darbų organizavimo sprendiniais, kurių privaloma laikytis, kad būtų įvykdyti Projekto sprendinių reikalavimai;</w:t>
      </w:r>
    </w:p>
    <w:p w14:paraId="044BC9A7" w14:textId="77777777" w:rsidR="00F52EA4" w:rsidRPr="00FB0605" w:rsidRDefault="00F52EA4" w:rsidP="00EF6766">
      <w:pPr>
        <w:pStyle w:val="ListParagraph"/>
        <w:numPr>
          <w:ilvl w:val="2"/>
          <w:numId w:val="17"/>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Kainos skaičiuojamoji dalis.</w:t>
      </w:r>
    </w:p>
    <w:p w14:paraId="6A83B10E" w14:textId="77777777" w:rsidR="00F52EA4" w:rsidRPr="00FB0605" w:rsidRDefault="00F52EA4" w:rsidP="00EF6766">
      <w:pPr>
        <w:pStyle w:val="ListParagraph"/>
        <w:numPr>
          <w:ilvl w:val="2"/>
          <w:numId w:val="17"/>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 xml:space="preserve">Aukščiau esantis Projekto apimties aprašymas yra preliminarus, tiksli darbų apimtis bus derinama Projekto rengimo metu, aprašymas skirtas suprasti Užsakovo lūkesčius. </w:t>
      </w:r>
    </w:p>
    <w:p w14:paraId="592C586D" w14:textId="77777777" w:rsidR="00F52EA4" w:rsidRPr="00FB0605" w:rsidRDefault="00F52EA4" w:rsidP="00EF6766">
      <w:pPr>
        <w:pStyle w:val="ListParagraph"/>
        <w:numPr>
          <w:ilvl w:val="2"/>
          <w:numId w:val="17"/>
        </w:numPr>
        <w:spacing w:line="276" w:lineRule="auto"/>
        <w:jc w:val="both"/>
        <w:rPr>
          <w:rFonts w:ascii="Arial" w:hAnsi="Arial" w:cs="Arial"/>
          <w:color w:val="auto"/>
          <w:sz w:val="22"/>
          <w:szCs w:val="22"/>
          <w:lang w:val="lt-LT"/>
        </w:rPr>
      </w:pPr>
      <w:r w:rsidRPr="00FB0605">
        <w:rPr>
          <w:rFonts w:ascii="Arial" w:hAnsi="Arial" w:cs="Arial"/>
          <w:color w:val="auto"/>
          <w:sz w:val="22"/>
          <w:szCs w:val="22"/>
          <w:lang w:val="lt-LT"/>
        </w:rPr>
        <w:t xml:space="preserve">Vieni esminių reikalavimų Projekto parengimui yra aukšta paslaugų kokybė, profesionalumas ir tikslumas, Užsakovo užduoties bei kitų būtinų sąlygų įvykdymas ir tinkamas darbo atlikimo terminas. Paslaugų kokybė turi atitikti šioje Techninėje specifikacijoje ir sutartyje nurodytus reikalavimus, o taip pat laikytis nusistovėjusios praktikos ir atitinkamos profesijos standartų tuo atveju, jeigu neįmanoma identifikuoti konkrečių reikalavimų. </w:t>
      </w:r>
    </w:p>
    <w:p w14:paraId="15492E7C" w14:textId="77777777" w:rsidR="00F52EA4" w:rsidRPr="00FB0605" w:rsidRDefault="00F52EA4" w:rsidP="00EF6766">
      <w:pPr>
        <w:pStyle w:val="ListParagraph"/>
        <w:numPr>
          <w:ilvl w:val="2"/>
          <w:numId w:val="17"/>
        </w:numPr>
        <w:spacing w:after="120" w:line="276" w:lineRule="auto"/>
        <w:jc w:val="both"/>
        <w:rPr>
          <w:rFonts w:ascii="Arial" w:hAnsi="Arial" w:cs="Arial"/>
          <w:color w:val="auto"/>
          <w:sz w:val="22"/>
          <w:szCs w:val="22"/>
          <w:lang w:val="lt-LT"/>
        </w:rPr>
      </w:pPr>
      <w:r w:rsidRPr="00FB0605">
        <w:rPr>
          <w:rFonts w:ascii="Arial" w:hAnsi="Arial" w:cs="Arial"/>
          <w:color w:val="auto"/>
          <w:sz w:val="22"/>
          <w:szCs w:val="22"/>
          <w:lang w:val="lt-LT"/>
        </w:rPr>
        <w:t>Tiekėjas privalo įsivertinti pateiktos dokumentacijos kokybę ir nusimatyti jos atnaujinimą, papildymą, naujų dokumentų išėmimą (pagal poreikį bus pateikti įgaliojimai), reikalingų pilnai atlikti užduotį, aprašytą techninėje specifikacijoje.</w:t>
      </w:r>
    </w:p>
    <w:p w14:paraId="50B14DBE" w14:textId="09D77E6E" w:rsidR="005C0EF1" w:rsidRPr="00FB0605" w:rsidRDefault="005C0EF1" w:rsidP="00E82C9F">
      <w:pPr>
        <w:pStyle w:val="Heading2"/>
        <w:numPr>
          <w:ilvl w:val="1"/>
          <w:numId w:val="24"/>
        </w:numPr>
        <w:pBdr>
          <w:top w:val="single" w:sz="8" w:space="1" w:color="auto"/>
          <w:bottom w:val="single" w:sz="8" w:space="1" w:color="auto"/>
        </w:pBdr>
        <w:shd w:val="clear" w:color="auto" w:fill="D5DCE4" w:themeFill="text2" w:themeFillTint="33"/>
        <w:tabs>
          <w:tab w:val="left" w:pos="284"/>
        </w:tabs>
        <w:spacing w:before="0" w:after="0" w:line="259" w:lineRule="auto"/>
        <w:jc w:val="both"/>
        <w:rPr>
          <w:rFonts w:ascii="Arial" w:hAnsi="Arial" w:cs="Arial"/>
          <w:color w:val="auto"/>
          <w:sz w:val="22"/>
          <w:szCs w:val="22"/>
          <w:lang w:val="lt-LT"/>
        </w:rPr>
      </w:pPr>
      <w:r w:rsidRPr="00FB0605">
        <w:rPr>
          <w:rFonts w:ascii="Arial" w:hAnsi="Arial" w:cs="Arial"/>
          <w:color w:val="auto"/>
          <w:sz w:val="22"/>
          <w:szCs w:val="22"/>
          <w:lang w:val="lt-LT"/>
        </w:rPr>
        <w:t>STATYBOS DARBŲ VYKDY</w:t>
      </w:r>
      <w:r w:rsidR="0084431C" w:rsidRPr="00FB0605">
        <w:rPr>
          <w:rFonts w:ascii="Arial" w:hAnsi="Arial" w:cs="Arial"/>
          <w:color w:val="auto"/>
          <w:sz w:val="22"/>
          <w:szCs w:val="22"/>
          <w:lang w:val="lt-LT"/>
        </w:rPr>
        <w:t>MO DALIS</w:t>
      </w:r>
    </w:p>
    <w:p w14:paraId="218213BB" w14:textId="06CA9187" w:rsidR="00AE01A5" w:rsidRPr="00FB0605" w:rsidRDefault="00AE01A5" w:rsidP="00E82C9F">
      <w:pPr>
        <w:pStyle w:val="ListParagraph"/>
        <w:numPr>
          <w:ilvl w:val="2"/>
          <w:numId w:val="24"/>
        </w:numPr>
        <w:spacing w:line="23" w:lineRule="atLeast"/>
        <w:jc w:val="both"/>
        <w:rPr>
          <w:rFonts w:ascii="Arial" w:hAnsi="Arial" w:cs="Arial"/>
          <w:color w:val="auto"/>
          <w:sz w:val="22"/>
          <w:szCs w:val="22"/>
          <w:lang w:val="lt-LT"/>
        </w:rPr>
      </w:pPr>
      <w:r w:rsidRPr="1C373755">
        <w:rPr>
          <w:rFonts w:ascii="Arial" w:hAnsi="Arial" w:cs="Arial"/>
          <w:color w:val="auto"/>
          <w:sz w:val="22"/>
          <w:szCs w:val="22"/>
          <w:lang w:val="lt-LT"/>
        </w:rPr>
        <w:t xml:space="preserve">Visais atvejais kai </w:t>
      </w:r>
      <w:r w:rsidR="00DC3580" w:rsidRPr="1C373755">
        <w:rPr>
          <w:rFonts w:ascii="Arial" w:hAnsi="Arial" w:cs="Arial"/>
          <w:color w:val="auto"/>
          <w:sz w:val="22"/>
          <w:szCs w:val="22"/>
          <w:lang w:val="lt-LT"/>
        </w:rPr>
        <w:t xml:space="preserve">Tiekėjas </w:t>
      </w:r>
      <w:r w:rsidRPr="1C373755">
        <w:rPr>
          <w:rFonts w:ascii="Arial" w:hAnsi="Arial" w:cs="Arial"/>
          <w:color w:val="auto"/>
          <w:sz w:val="22"/>
          <w:szCs w:val="22"/>
          <w:lang w:val="lt-LT"/>
        </w:rPr>
        <w:t>turi klausimų</w:t>
      </w:r>
      <w:r w:rsidR="50D02D34" w:rsidRPr="1C373755">
        <w:rPr>
          <w:rFonts w:ascii="Arial" w:hAnsi="Arial" w:cs="Arial"/>
          <w:color w:val="auto"/>
          <w:sz w:val="22"/>
          <w:szCs w:val="22"/>
          <w:lang w:val="lt-LT"/>
        </w:rPr>
        <w:t>,</w:t>
      </w:r>
      <w:r w:rsidRPr="1C373755">
        <w:rPr>
          <w:rFonts w:ascii="Arial" w:hAnsi="Arial" w:cs="Arial"/>
          <w:color w:val="auto"/>
          <w:sz w:val="22"/>
          <w:szCs w:val="22"/>
          <w:lang w:val="lt-LT"/>
        </w:rPr>
        <w:t xml:space="preserve"> susijusių su projekto vykdymu, privalo kreiptis į Užsakovą raštu dėl išaiškinimo. </w:t>
      </w:r>
    </w:p>
    <w:p w14:paraId="163BA32F" w14:textId="3F13EFA2" w:rsidR="00AE01A5" w:rsidRPr="00FB0605" w:rsidRDefault="009D43CF" w:rsidP="00E82C9F">
      <w:pPr>
        <w:pStyle w:val="ListParagraph"/>
        <w:numPr>
          <w:ilvl w:val="2"/>
          <w:numId w:val="24"/>
        </w:numPr>
        <w:spacing w:line="23" w:lineRule="atLeast"/>
        <w:jc w:val="both"/>
        <w:rPr>
          <w:rFonts w:ascii="Arial" w:hAnsi="Arial" w:cs="Arial"/>
          <w:color w:val="auto"/>
          <w:sz w:val="22"/>
          <w:szCs w:val="22"/>
          <w:lang w:val="lt-LT"/>
        </w:rPr>
      </w:pPr>
      <w:r>
        <w:rPr>
          <w:rFonts w:ascii="Arial" w:hAnsi="Arial" w:cs="Arial"/>
          <w:color w:val="auto"/>
          <w:sz w:val="22"/>
          <w:szCs w:val="22"/>
          <w:lang w:val="lt-LT"/>
        </w:rPr>
        <w:t>Tiekėjas</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 xml:space="preserve">turi palaikyti statybvietę švarią ir tvarkingą. Darbo zonos iš anksto derinamos su Užsakovu ir atitveriamos apsauginėmis medžiagomis, apsaugančiomis nuo statybos darbų vykdymo metu sukeliamų nešvarumų patekimo į aplinkinę teritoriją. </w:t>
      </w:r>
      <w:r>
        <w:rPr>
          <w:rFonts w:ascii="Arial" w:hAnsi="Arial" w:cs="Arial"/>
          <w:color w:val="auto"/>
          <w:sz w:val="22"/>
          <w:szCs w:val="22"/>
          <w:lang w:val="lt-LT"/>
        </w:rPr>
        <w:t>Tiekėjas</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 xml:space="preserve">turi išlaikyti statybvietės prieigas švarias nuo purvo ir palaikyti jas saugias. Sandėliavimo vietos turi būti aptvertos, tvoros patikimai sutvirtintos. </w:t>
      </w:r>
      <w:r w:rsidR="00DC3580">
        <w:rPr>
          <w:rFonts w:ascii="Arial" w:hAnsi="Arial" w:cs="Arial"/>
          <w:color w:val="auto"/>
          <w:sz w:val="22"/>
          <w:szCs w:val="22"/>
          <w:lang w:val="lt-LT"/>
        </w:rPr>
        <w:t>Tiekėjas</w:t>
      </w:r>
      <w:r w:rsidR="00DC3580"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 xml:space="preserve">privalo prižiūrėti, kad už statybvietės ribos neatsirastų statybinių atliekų ir šiukšlių. </w:t>
      </w:r>
      <w:r>
        <w:rPr>
          <w:rFonts w:ascii="Arial" w:hAnsi="Arial" w:cs="Arial"/>
          <w:color w:val="auto"/>
          <w:sz w:val="22"/>
          <w:szCs w:val="22"/>
          <w:lang w:val="lt-LT"/>
        </w:rPr>
        <w:t>Tiekėjas</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turi palaikyti švarias ir tvarkingas darbo zonas ir turi visuomet turėti uždengiamas dėžes ar konteinerius šiukšlėms išmesti ir rūšiuoti. Užpildyti konteineriai privalo būti išvežami iš statybvietės tą pačią dieną.</w:t>
      </w:r>
    </w:p>
    <w:p w14:paraId="08F00909" w14:textId="06CBBE04" w:rsidR="00AE01A5" w:rsidRPr="00FB0605" w:rsidRDefault="00AE01A5" w:rsidP="00E82C9F">
      <w:pPr>
        <w:pStyle w:val="ListParagraph"/>
        <w:numPr>
          <w:ilvl w:val="2"/>
          <w:numId w:val="24"/>
        </w:numPr>
        <w:spacing w:after="160"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Užsakovo ir </w:t>
      </w:r>
      <w:r w:rsidR="009D43CF">
        <w:rPr>
          <w:rFonts w:ascii="Arial" w:hAnsi="Arial" w:cs="Arial"/>
          <w:color w:val="auto"/>
          <w:sz w:val="22"/>
          <w:szCs w:val="22"/>
          <w:lang w:val="lt-LT"/>
        </w:rPr>
        <w:t>Tiekėjas</w:t>
      </w:r>
      <w:r w:rsidR="009D43CF" w:rsidRPr="00FB0605">
        <w:rPr>
          <w:rFonts w:ascii="Arial" w:hAnsi="Arial" w:cs="Arial"/>
          <w:color w:val="auto"/>
          <w:sz w:val="22"/>
          <w:szCs w:val="22"/>
          <w:lang w:val="lt-LT"/>
        </w:rPr>
        <w:t xml:space="preserve"> </w:t>
      </w:r>
      <w:r w:rsidRPr="00FB0605">
        <w:rPr>
          <w:rFonts w:ascii="Arial" w:hAnsi="Arial" w:cs="Arial"/>
          <w:color w:val="auto"/>
          <w:sz w:val="22"/>
          <w:szCs w:val="22"/>
          <w:lang w:val="lt-LT"/>
        </w:rPr>
        <w:t xml:space="preserve">susitikimai organizuojami esant poreikiui iš anksto suderinus laiką ir vietą. Užsakovo iniciatyva </w:t>
      </w:r>
      <w:r w:rsidR="009D43CF">
        <w:rPr>
          <w:rFonts w:ascii="Arial" w:hAnsi="Arial" w:cs="Arial"/>
          <w:color w:val="auto"/>
          <w:sz w:val="22"/>
          <w:szCs w:val="22"/>
          <w:lang w:val="lt-LT"/>
        </w:rPr>
        <w:t>Tiekėjo</w:t>
      </w:r>
      <w:r w:rsidR="009D43CF" w:rsidRPr="00FB0605">
        <w:rPr>
          <w:rFonts w:ascii="Arial" w:hAnsi="Arial" w:cs="Arial"/>
          <w:color w:val="auto"/>
          <w:sz w:val="22"/>
          <w:szCs w:val="22"/>
          <w:lang w:val="lt-LT"/>
        </w:rPr>
        <w:t xml:space="preserve"> </w:t>
      </w:r>
      <w:r w:rsidRPr="00FB0605">
        <w:rPr>
          <w:rFonts w:ascii="Arial" w:hAnsi="Arial" w:cs="Arial"/>
          <w:color w:val="auto"/>
          <w:sz w:val="22"/>
          <w:szCs w:val="22"/>
          <w:lang w:val="lt-LT"/>
        </w:rPr>
        <w:t>atstovai gali būti kviečiami dalyvauti susitikimuose su išorės institucijomis, sprendžiant su darbais tiesiogiai susijusius klausimus.</w:t>
      </w:r>
    </w:p>
    <w:p w14:paraId="7B975244" w14:textId="6A3DD522" w:rsidR="00AE01A5" w:rsidRPr="00FB0605" w:rsidRDefault="00AE01A5" w:rsidP="00E82C9F">
      <w:pPr>
        <w:pStyle w:val="ListParagraph"/>
        <w:numPr>
          <w:ilvl w:val="2"/>
          <w:numId w:val="24"/>
        </w:numPr>
        <w:spacing w:after="160"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Jei yra poreikis darbų vykdymo metu naudotis elektra ar vandeniu – </w:t>
      </w:r>
      <w:r w:rsidR="009D43CF">
        <w:rPr>
          <w:rFonts w:ascii="Arial" w:hAnsi="Arial" w:cs="Arial"/>
          <w:color w:val="auto"/>
          <w:sz w:val="22"/>
          <w:szCs w:val="22"/>
          <w:lang w:val="lt-LT"/>
        </w:rPr>
        <w:t>Tiekėjas</w:t>
      </w:r>
      <w:r w:rsidR="009D43CF" w:rsidRPr="00FB0605">
        <w:rPr>
          <w:rFonts w:ascii="Arial" w:hAnsi="Arial" w:cs="Arial"/>
          <w:color w:val="auto"/>
          <w:sz w:val="22"/>
          <w:szCs w:val="22"/>
          <w:lang w:val="lt-LT"/>
        </w:rPr>
        <w:t xml:space="preserve"> </w:t>
      </w:r>
      <w:r w:rsidRPr="00FB0605">
        <w:rPr>
          <w:rFonts w:ascii="Arial" w:hAnsi="Arial" w:cs="Arial"/>
          <w:color w:val="auto"/>
          <w:sz w:val="22"/>
          <w:szCs w:val="22"/>
          <w:lang w:val="lt-LT"/>
        </w:rPr>
        <w:t xml:space="preserve">savarankiškai turi atsivesti reikalingas komunikacijas, prieš tai susiderinęs su Užsakovu. </w:t>
      </w:r>
      <w:r w:rsidR="009D43CF">
        <w:rPr>
          <w:rFonts w:ascii="Arial" w:hAnsi="Arial" w:cs="Arial"/>
          <w:color w:val="auto"/>
          <w:sz w:val="22"/>
          <w:szCs w:val="22"/>
          <w:lang w:val="lt-LT"/>
        </w:rPr>
        <w:t>Tiekėjas</w:t>
      </w:r>
      <w:r w:rsidR="009D43CF" w:rsidRPr="00FB0605">
        <w:rPr>
          <w:rFonts w:ascii="Arial" w:hAnsi="Arial" w:cs="Arial"/>
          <w:color w:val="auto"/>
          <w:sz w:val="22"/>
          <w:szCs w:val="22"/>
          <w:lang w:val="lt-LT"/>
        </w:rPr>
        <w:t xml:space="preserve"> </w:t>
      </w:r>
      <w:r w:rsidRPr="00FB0605">
        <w:rPr>
          <w:rFonts w:ascii="Arial" w:hAnsi="Arial" w:cs="Arial"/>
          <w:color w:val="auto"/>
          <w:sz w:val="22"/>
          <w:szCs w:val="22"/>
          <w:lang w:val="lt-LT"/>
        </w:rPr>
        <w:t>sumoka Užsakovui už sunaudotą elektrą / vandenį. Apmokėjimas atliekamas užbaigus darbus pagal faktinį suvartojimą.</w:t>
      </w:r>
    </w:p>
    <w:p w14:paraId="773BFD26" w14:textId="77777777" w:rsidR="00AE01A5" w:rsidRPr="00FB0605" w:rsidRDefault="00AE01A5" w:rsidP="00E82C9F">
      <w:pPr>
        <w:pStyle w:val="ListParagraph"/>
        <w:numPr>
          <w:ilvl w:val="2"/>
          <w:numId w:val="24"/>
        </w:numPr>
        <w:spacing w:after="160" w:line="276" w:lineRule="auto"/>
        <w:jc w:val="both"/>
        <w:rPr>
          <w:rFonts w:ascii="Arial" w:hAnsi="Arial" w:cs="Arial"/>
          <w:color w:val="auto"/>
          <w:sz w:val="22"/>
          <w:szCs w:val="22"/>
          <w:lang w:val="lt-LT"/>
        </w:rPr>
      </w:pPr>
      <w:r w:rsidRPr="00FB0605">
        <w:rPr>
          <w:rFonts w:ascii="Arial" w:hAnsi="Arial" w:cs="Arial"/>
          <w:color w:val="auto"/>
          <w:sz w:val="22"/>
          <w:szCs w:val="22"/>
          <w:lang w:val="lt-LT"/>
        </w:rPr>
        <w:t>Darbai laikomi užbaigtais, kai įvykdyti visi darbai numatyti projektinėje dokumentacijoje ir techninėje specifikacijoje, užpildyti (įforminti) visi Lietuvos Respublikoje teisės aktuose numatyti privalomi dokumentai, pateikti medžiagų ir įrenginių sertifikatai ar atitikties deklaracijos bei atlikti visi reikalingi bandymai, Užsakovui pateikta visa išpildomoji dokumentacija tokios formos, kokios reikia Užsakovui darbams priimti.</w:t>
      </w:r>
    </w:p>
    <w:p w14:paraId="536BA426" w14:textId="77777777" w:rsidR="00AE01A5" w:rsidRPr="00FB0605" w:rsidRDefault="00AE01A5" w:rsidP="00E82C9F">
      <w:pPr>
        <w:pStyle w:val="ListParagraph"/>
        <w:numPr>
          <w:ilvl w:val="2"/>
          <w:numId w:val="24"/>
        </w:numPr>
        <w:spacing w:after="160" w:line="240" w:lineRule="auto"/>
        <w:jc w:val="both"/>
        <w:rPr>
          <w:rFonts w:ascii="Arial" w:hAnsi="Arial" w:cs="Arial"/>
          <w:color w:val="auto"/>
          <w:sz w:val="22"/>
          <w:szCs w:val="22"/>
          <w:lang w:val="lt-LT"/>
        </w:rPr>
      </w:pPr>
      <w:r w:rsidRPr="00FB0605">
        <w:rPr>
          <w:rFonts w:ascii="Arial" w:hAnsi="Arial" w:cs="Arial"/>
          <w:color w:val="auto"/>
          <w:sz w:val="22"/>
          <w:szCs w:val="22"/>
          <w:lang w:val="lt-LT"/>
        </w:rPr>
        <w:t>Statybos proceso metu statybinės atliekos rūšiuojamos į:</w:t>
      </w:r>
    </w:p>
    <w:p w14:paraId="63851DB2" w14:textId="3A310A12" w:rsidR="00AE01A5" w:rsidRPr="00FB0605" w:rsidRDefault="00AE01A5" w:rsidP="00EF6766">
      <w:pPr>
        <w:spacing w:line="276" w:lineRule="auto"/>
        <w:contextualSpacing/>
        <w:jc w:val="both"/>
        <w:rPr>
          <w:rFonts w:ascii="Arial" w:hAnsi="Arial" w:cs="Arial"/>
        </w:rPr>
      </w:pPr>
      <w:r w:rsidRPr="00FB0605">
        <w:rPr>
          <w:rFonts w:ascii="Arial" w:hAnsi="Arial" w:cs="Arial"/>
        </w:rPr>
        <w:t>2.3.6.1</w:t>
      </w:r>
      <w:r w:rsidR="00EF6766" w:rsidRPr="00FB0605">
        <w:rPr>
          <w:rFonts w:ascii="Arial" w:hAnsi="Arial" w:cs="Arial"/>
        </w:rPr>
        <w:t xml:space="preserve"> </w:t>
      </w:r>
      <w:r w:rsidRPr="00FB0605">
        <w:rPr>
          <w:rFonts w:ascii="Arial" w:hAnsi="Arial" w:cs="Arial"/>
        </w:rPr>
        <w:t>Atliekas, tinkamas naudoti vietoje, kurias Užsakovui leidus, galima panaudoti statybos metu; </w:t>
      </w:r>
    </w:p>
    <w:p w14:paraId="04D111FB" w14:textId="77777777" w:rsidR="00AE01A5" w:rsidRPr="00FB0605" w:rsidRDefault="00AE01A5" w:rsidP="00EF6766">
      <w:pPr>
        <w:spacing w:line="276" w:lineRule="auto"/>
        <w:contextualSpacing/>
        <w:jc w:val="both"/>
        <w:rPr>
          <w:rFonts w:ascii="Arial" w:hAnsi="Arial" w:cs="Arial"/>
        </w:rPr>
      </w:pPr>
      <w:r w:rsidRPr="00FB0605">
        <w:rPr>
          <w:rFonts w:ascii="Arial" w:hAnsi="Arial" w:cs="Arial"/>
        </w:rPr>
        <w:t>2.3.6.2 Netinkamas naudoti ir perdirbti atliekas.</w:t>
      </w:r>
    </w:p>
    <w:p w14:paraId="63AB7544" w14:textId="143E8772" w:rsidR="00AE01A5" w:rsidRPr="00FB0605" w:rsidRDefault="009D43CF" w:rsidP="00E82C9F">
      <w:pPr>
        <w:pStyle w:val="ListParagraph"/>
        <w:numPr>
          <w:ilvl w:val="2"/>
          <w:numId w:val="24"/>
        </w:numPr>
        <w:spacing w:after="160" w:line="276" w:lineRule="auto"/>
        <w:jc w:val="both"/>
        <w:rPr>
          <w:rFonts w:ascii="Arial" w:hAnsi="Arial" w:cs="Arial"/>
          <w:color w:val="auto"/>
          <w:sz w:val="22"/>
          <w:szCs w:val="22"/>
          <w:lang w:val="lt-LT"/>
        </w:rPr>
      </w:pPr>
      <w:r w:rsidRPr="00FB0605">
        <w:rPr>
          <w:rFonts w:ascii="Arial" w:hAnsi="Arial" w:cs="Arial"/>
          <w:color w:val="auto"/>
          <w:sz w:val="22"/>
          <w:szCs w:val="22"/>
          <w:lang w:val="lt-LT"/>
        </w:rPr>
        <w:t>Sub</w:t>
      </w:r>
      <w:r>
        <w:rPr>
          <w:rFonts w:ascii="Arial" w:hAnsi="Arial" w:cs="Arial"/>
          <w:color w:val="auto"/>
          <w:sz w:val="22"/>
          <w:szCs w:val="22"/>
          <w:lang w:val="lt-LT"/>
        </w:rPr>
        <w:t>tiekėjų</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 xml:space="preserve">koordinavimas: jei atliekant statybos darbus, </w:t>
      </w:r>
      <w:r>
        <w:rPr>
          <w:rFonts w:ascii="Arial" w:hAnsi="Arial" w:cs="Arial"/>
          <w:color w:val="auto"/>
          <w:sz w:val="22"/>
          <w:szCs w:val="22"/>
          <w:lang w:val="lt-LT"/>
        </w:rPr>
        <w:t>Tiekėjas</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 xml:space="preserve">pasamdys </w:t>
      </w:r>
      <w:r w:rsidR="005F0589">
        <w:rPr>
          <w:rFonts w:ascii="Arial" w:hAnsi="Arial" w:cs="Arial"/>
          <w:color w:val="auto"/>
          <w:sz w:val="22"/>
          <w:szCs w:val="22"/>
          <w:lang w:val="lt-LT"/>
        </w:rPr>
        <w:t>s</w:t>
      </w:r>
      <w:r w:rsidRPr="00FB0605">
        <w:rPr>
          <w:rFonts w:ascii="Arial" w:hAnsi="Arial" w:cs="Arial"/>
          <w:color w:val="auto"/>
          <w:sz w:val="22"/>
          <w:szCs w:val="22"/>
          <w:lang w:val="lt-LT"/>
        </w:rPr>
        <w:t>ub</w:t>
      </w:r>
      <w:r>
        <w:rPr>
          <w:rFonts w:ascii="Arial" w:hAnsi="Arial" w:cs="Arial"/>
          <w:color w:val="auto"/>
          <w:sz w:val="22"/>
          <w:szCs w:val="22"/>
          <w:lang w:val="lt-LT"/>
        </w:rPr>
        <w:t>tiekėjus</w:t>
      </w:r>
      <w:r w:rsidR="00AE01A5" w:rsidRPr="00FB0605">
        <w:rPr>
          <w:rFonts w:ascii="Arial" w:hAnsi="Arial" w:cs="Arial"/>
          <w:color w:val="auto"/>
          <w:sz w:val="22"/>
          <w:szCs w:val="22"/>
          <w:lang w:val="lt-LT"/>
        </w:rPr>
        <w:t xml:space="preserve">, kažkurios statybos darbų dalies įvykdymui, už </w:t>
      </w:r>
      <w:r w:rsidR="005F0589">
        <w:rPr>
          <w:rFonts w:ascii="Arial" w:hAnsi="Arial" w:cs="Arial"/>
          <w:color w:val="auto"/>
          <w:sz w:val="22"/>
          <w:szCs w:val="22"/>
          <w:lang w:val="lt-LT"/>
        </w:rPr>
        <w:t>s</w:t>
      </w:r>
      <w:r w:rsidRPr="00FB0605">
        <w:rPr>
          <w:rFonts w:ascii="Arial" w:hAnsi="Arial" w:cs="Arial"/>
          <w:color w:val="auto"/>
          <w:sz w:val="22"/>
          <w:szCs w:val="22"/>
          <w:lang w:val="lt-LT"/>
        </w:rPr>
        <w:t>ub</w:t>
      </w:r>
      <w:r>
        <w:rPr>
          <w:rFonts w:ascii="Arial" w:hAnsi="Arial" w:cs="Arial"/>
          <w:color w:val="auto"/>
          <w:sz w:val="22"/>
          <w:szCs w:val="22"/>
          <w:lang w:val="lt-LT"/>
        </w:rPr>
        <w:t>tiek</w:t>
      </w:r>
      <w:r w:rsidR="00671946">
        <w:rPr>
          <w:rFonts w:ascii="Arial" w:hAnsi="Arial" w:cs="Arial"/>
          <w:color w:val="auto"/>
          <w:sz w:val="22"/>
          <w:szCs w:val="22"/>
          <w:lang w:val="lt-LT"/>
        </w:rPr>
        <w:t>ėjų</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 xml:space="preserve">veiklos koordinavimą, darbo kokybę ir darbų saugą bus atsakingas </w:t>
      </w:r>
      <w:r w:rsidR="00671946">
        <w:rPr>
          <w:rFonts w:ascii="Arial" w:hAnsi="Arial" w:cs="Arial"/>
          <w:color w:val="auto"/>
          <w:sz w:val="22"/>
          <w:szCs w:val="22"/>
          <w:lang w:val="lt-LT"/>
        </w:rPr>
        <w:t>Tiekėjas</w:t>
      </w:r>
      <w:r w:rsidR="00AE01A5" w:rsidRPr="00FB0605">
        <w:rPr>
          <w:rFonts w:ascii="Arial" w:hAnsi="Arial" w:cs="Arial"/>
          <w:color w:val="auto"/>
          <w:sz w:val="22"/>
          <w:szCs w:val="22"/>
          <w:lang w:val="lt-LT"/>
        </w:rPr>
        <w:t>.</w:t>
      </w:r>
    </w:p>
    <w:p w14:paraId="43BE9C8D" w14:textId="7B1D28D8" w:rsidR="00AE01A5" w:rsidRPr="00FB0605" w:rsidRDefault="00671946" w:rsidP="00E82C9F">
      <w:pPr>
        <w:pStyle w:val="ListParagraph"/>
        <w:numPr>
          <w:ilvl w:val="2"/>
          <w:numId w:val="24"/>
        </w:numPr>
        <w:spacing w:after="160" w:line="276" w:lineRule="auto"/>
        <w:jc w:val="both"/>
        <w:rPr>
          <w:rFonts w:ascii="Arial" w:hAnsi="Arial" w:cs="Arial"/>
          <w:color w:val="auto"/>
          <w:sz w:val="22"/>
          <w:szCs w:val="22"/>
          <w:lang w:val="lt-LT"/>
        </w:rPr>
      </w:pPr>
      <w:r>
        <w:rPr>
          <w:rFonts w:ascii="Arial" w:hAnsi="Arial" w:cs="Arial"/>
          <w:color w:val="auto"/>
          <w:sz w:val="22"/>
          <w:szCs w:val="22"/>
          <w:lang w:val="lt-LT"/>
        </w:rPr>
        <w:t>Tiekėjas</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darbams atlikti reikalingų medžiagų ir (ar) darbams atlikti skirtos įrangos sandėliavimui, darbuotojų persirengimui naudosis statybvietės teritorija.</w:t>
      </w:r>
    </w:p>
    <w:p w14:paraId="0288A7D1" w14:textId="5396E9E7" w:rsidR="00AE01A5" w:rsidRPr="00FB0605" w:rsidRDefault="00671946" w:rsidP="00E82C9F">
      <w:pPr>
        <w:pStyle w:val="ListParagraph"/>
        <w:numPr>
          <w:ilvl w:val="2"/>
          <w:numId w:val="24"/>
        </w:numPr>
        <w:spacing w:after="160" w:line="276" w:lineRule="auto"/>
        <w:jc w:val="both"/>
        <w:rPr>
          <w:rFonts w:ascii="Arial" w:hAnsi="Arial" w:cs="Arial"/>
          <w:color w:val="auto"/>
          <w:sz w:val="22"/>
          <w:szCs w:val="22"/>
          <w:lang w:val="lt-LT"/>
        </w:rPr>
      </w:pPr>
      <w:r>
        <w:rPr>
          <w:rFonts w:ascii="Arial" w:hAnsi="Arial" w:cs="Arial"/>
          <w:color w:val="auto"/>
          <w:sz w:val="22"/>
          <w:szCs w:val="22"/>
          <w:lang w:val="lt-LT"/>
        </w:rPr>
        <w:t>Tiekėjo</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 xml:space="preserve">pasiūlymo kaina turi apimti visą reikiamą </w:t>
      </w:r>
      <w:r>
        <w:rPr>
          <w:rFonts w:ascii="Arial" w:hAnsi="Arial" w:cs="Arial"/>
          <w:color w:val="auto"/>
          <w:sz w:val="22"/>
          <w:szCs w:val="22"/>
          <w:lang w:val="lt-LT"/>
        </w:rPr>
        <w:t>Tiekėjo</w:t>
      </w:r>
      <w:r w:rsidRPr="00FB0605">
        <w:rPr>
          <w:rFonts w:ascii="Arial" w:hAnsi="Arial" w:cs="Arial"/>
          <w:color w:val="auto"/>
          <w:sz w:val="22"/>
          <w:szCs w:val="22"/>
          <w:lang w:val="lt-LT"/>
        </w:rPr>
        <w:t xml:space="preserve"> </w:t>
      </w:r>
      <w:r w:rsidR="006C6AE7">
        <w:rPr>
          <w:rFonts w:ascii="Arial" w:hAnsi="Arial" w:cs="Arial"/>
          <w:color w:val="auto"/>
          <w:sz w:val="22"/>
          <w:szCs w:val="22"/>
          <w:lang w:val="lt-LT"/>
        </w:rPr>
        <w:t>į</w:t>
      </w:r>
      <w:r w:rsidR="00AE01A5" w:rsidRPr="00FB0605">
        <w:rPr>
          <w:rFonts w:ascii="Arial" w:hAnsi="Arial" w:cs="Arial"/>
          <w:color w:val="auto"/>
          <w:sz w:val="22"/>
          <w:szCs w:val="22"/>
          <w:lang w:val="lt-LT"/>
        </w:rPr>
        <w:t xml:space="preserve">rangą bei mechanizmus darbams atlikti, montavimą, nužymėjimą, </w:t>
      </w:r>
      <w:r>
        <w:rPr>
          <w:rFonts w:ascii="Arial" w:hAnsi="Arial" w:cs="Arial"/>
          <w:color w:val="auto"/>
          <w:sz w:val="22"/>
          <w:szCs w:val="22"/>
          <w:lang w:val="lt-LT"/>
        </w:rPr>
        <w:t>Tiekėjo</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 xml:space="preserve">personalo darbą, medžiagas, montažines-tvirtinimo medžiagas, atrėmimo konstrukcijas bei pagrindus, darbų kontrolę ir priežiūrą, paleidimą, derinimą, bandymus, netiesiogines išlaidas, </w:t>
      </w:r>
      <w:r>
        <w:rPr>
          <w:rFonts w:ascii="Arial" w:hAnsi="Arial" w:cs="Arial"/>
          <w:color w:val="auto"/>
          <w:sz w:val="22"/>
          <w:szCs w:val="22"/>
          <w:lang w:val="lt-LT"/>
        </w:rPr>
        <w:t>Tiekėjo</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 xml:space="preserve">mokamus mokesčius, pelną kartu su pagrįstai numatoma </w:t>
      </w:r>
      <w:r>
        <w:rPr>
          <w:rFonts w:ascii="Arial" w:hAnsi="Arial" w:cs="Arial"/>
          <w:color w:val="auto"/>
          <w:sz w:val="22"/>
          <w:szCs w:val="22"/>
          <w:lang w:val="lt-LT"/>
        </w:rPr>
        <w:t>Tiekėjo</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rizika, prievoles ir įsipareigojimus apibrėžtus Sutartyje ar atsirandančius ją vykdant. Pasiūlymas turi apimti visus darbus pilnai, kuriuos reikalinga atlikti ir kitus darbus neaprašytus pirkimo dokumentuose arba konkrečiai nenurodytus projekte, tačiau pagrįstai numatomus ir būtinus atlikti siekiant pilnai įgyvendinti projekto sprendinius.</w:t>
      </w:r>
    </w:p>
    <w:p w14:paraId="4F9AA131" w14:textId="0041CCF5" w:rsidR="00AE01A5" w:rsidRPr="00FB0605" w:rsidRDefault="00671946" w:rsidP="00E82C9F">
      <w:pPr>
        <w:pStyle w:val="ListParagraph"/>
        <w:numPr>
          <w:ilvl w:val="2"/>
          <w:numId w:val="24"/>
        </w:numPr>
        <w:spacing w:after="160" w:line="276" w:lineRule="auto"/>
        <w:jc w:val="both"/>
        <w:rPr>
          <w:rFonts w:ascii="Arial" w:hAnsi="Arial" w:cs="Arial"/>
          <w:color w:val="auto"/>
          <w:sz w:val="22"/>
          <w:szCs w:val="22"/>
          <w:lang w:val="lt-LT"/>
        </w:rPr>
      </w:pPr>
      <w:r>
        <w:rPr>
          <w:rFonts w:ascii="Arial" w:hAnsi="Arial" w:cs="Arial"/>
          <w:color w:val="auto"/>
          <w:sz w:val="22"/>
          <w:szCs w:val="22"/>
          <w:lang w:val="lt-LT"/>
        </w:rPr>
        <w:t>Tiekėjas</w:t>
      </w:r>
      <w:r w:rsidR="00AE01A5" w:rsidRPr="00FB0605">
        <w:rPr>
          <w:rFonts w:ascii="Arial" w:hAnsi="Arial" w:cs="Arial"/>
          <w:color w:val="auto"/>
          <w:sz w:val="22"/>
          <w:szCs w:val="22"/>
          <w:lang w:val="lt-LT"/>
        </w:rPr>
        <w:t>, prieš vykdydamas darbus, susijusius su esamų teritorijų pertvarkymu (inžinerinių tinklų įrengimas / demontavimas, esamų konstrukcijų pertvarkymas ir pan.), turi įsivertinti ir darbus, susijusius su pertvarkomų konstrukcijų stiprinimu, atrėmimu ir pan., jei tokius darbus būtų reikalinga atlikti.</w:t>
      </w:r>
    </w:p>
    <w:p w14:paraId="7A26AB58" w14:textId="260E9310" w:rsidR="00AE01A5" w:rsidRPr="00FB0605" w:rsidRDefault="00AE01A5" w:rsidP="00E82C9F">
      <w:pPr>
        <w:pStyle w:val="ListParagraph"/>
        <w:numPr>
          <w:ilvl w:val="2"/>
          <w:numId w:val="24"/>
        </w:numPr>
        <w:spacing w:after="160" w:line="276" w:lineRule="auto"/>
        <w:jc w:val="both"/>
        <w:rPr>
          <w:rFonts w:ascii="Arial" w:hAnsi="Arial" w:cs="Arial"/>
          <w:color w:val="auto"/>
          <w:sz w:val="22"/>
          <w:szCs w:val="22"/>
          <w:lang w:val="lt-LT"/>
        </w:rPr>
      </w:pPr>
      <w:r w:rsidRPr="00FB0605">
        <w:rPr>
          <w:rFonts w:ascii="Arial" w:hAnsi="Arial" w:cs="Arial"/>
          <w:color w:val="auto"/>
          <w:sz w:val="22"/>
          <w:szCs w:val="22"/>
          <w:lang w:val="lt-LT"/>
        </w:rPr>
        <w:t xml:space="preserve">Rangos darbų vykdymo metu objektuose ir jų prieigose, kuriose rangos darbai nėra vykdomi, turi būti palaikoma švara ir tvarka. Vykdant darbus objektuose nuolat turi būti atsakingas asmuo, kuris galėtų, bet kuriuo metu nedelsiant sureaguoti ir atlikti valymo darbus objektuose arba jų prieigose. </w:t>
      </w:r>
      <w:r w:rsidR="00934248">
        <w:rPr>
          <w:rFonts w:ascii="Arial" w:hAnsi="Arial" w:cs="Arial"/>
          <w:color w:val="auto"/>
          <w:sz w:val="22"/>
          <w:szCs w:val="22"/>
          <w:lang w:val="lt-LT"/>
        </w:rPr>
        <w:t>Tiekėjo</w:t>
      </w:r>
      <w:r w:rsidR="00934248" w:rsidRPr="00FB0605">
        <w:rPr>
          <w:rFonts w:ascii="Arial" w:hAnsi="Arial" w:cs="Arial"/>
          <w:color w:val="auto"/>
          <w:sz w:val="22"/>
          <w:szCs w:val="22"/>
          <w:lang w:val="lt-LT"/>
        </w:rPr>
        <w:t xml:space="preserve"> </w:t>
      </w:r>
      <w:r w:rsidRPr="00FB0605">
        <w:rPr>
          <w:rFonts w:ascii="Arial" w:hAnsi="Arial" w:cs="Arial"/>
          <w:color w:val="auto"/>
          <w:sz w:val="22"/>
          <w:szCs w:val="22"/>
          <w:lang w:val="lt-LT"/>
        </w:rPr>
        <w:t xml:space="preserve">paskirtas atsakingas atstovas už sutarties vykdymą gavęs Užsakovo paskirto atsakingo asmens rašytinę pastabą apie netinkamą švarą ir tvarką objektuose turi reaguoti į pastabą nedelsiant. </w:t>
      </w:r>
      <w:r w:rsidR="00934248">
        <w:rPr>
          <w:rFonts w:ascii="Arial" w:hAnsi="Arial" w:cs="Arial"/>
          <w:color w:val="auto"/>
          <w:sz w:val="22"/>
          <w:szCs w:val="22"/>
          <w:lang w:val="lt-LT"/>
        </w:rPr>
        <w:t>Tiekėj</w:t>
      </w:r>
      <w:r w:rsidR="007E5B4A">
        <w:rPr>
          <w:rFonts w:ascii="Arial" w:hAnsi="Arial" w:cs="Arial"/>
          <w:color w:val="auto"/>
          <w:sz w:val="22"/>
          <w:szCs w:val="22"/>
          <w:lang w:val="lt-LT"/>
        </w:rPr>
        <w:t>u</w:t>
      </w:r>
      <w:r w:rsidR="00934248">
        <w:rPr>
          <w:rFonts w:ascii="Arial" w:hAnsi="Arial" w:cs="Arial"/>
          <w:color w:val="auto"/>
          <w:sz w:val="22"/>
          <w:szCs w:val="22"/>
          <w:lang w:val="lt-LT"/>
        </w:rPr>
        <w:t>i</w:t>
      </w:r>
      <w:r w:rsidR="00934248" w:rsidRPr="00FB0605">
        <w:rPr>
          <w:rFonts w:ascii="Arial" w:hAnsi="Arial" w:cs="Arial"/>
          <w:color w:val="auto"/>
          <w:sz w:val="22"/>
          <w:szCs w:val="22"/>
          <w:lang w:val="lt-LT"/>
        </w:rPr>
        <w:t xml:space="preserve"> </w:t>
      </w:r>
      <w:r w:rsidRPr="00FB0605">
        <w:rPr>
          <w:rFonts w:ascii="Arial" w:hAnsi="Arial" w:cs="Arial"/>
          <w:color w:val="auto"/>
          <w:sz w:val="22"/>
          <w:szCs w:val="22"/>
          <w:lang w:val="lt-LT"/>
        </w:rPr>
        <w:t xml:space="preserve">nedelsiant (ne ilgiau nei per 2 val.) nereaguojant į Užsakovo pastabas, taikoma atsakomybė, numatyta Sutartyje. Pastabą Užsakovas </w:t>
      </w:r>
      <w:r w:rsidR="00934248">
        <w:rPr>
          <w:rFonts w:ascii="Arial" w:hAnsi="Arial" w:cs="Arial"/>
          <w:color w:val="auto"/>
          <w:sz w:val="22"/>
          <w:szCs w:val="22"/>
          <w:lang w:val="lt-LT"/>
        </w:rPr>
        <w:t>Tiekėj</w:t>
      </w:r>
      <w:r w:rsidR="0072165F">
        <w:rPr>
          <w:rFonts w:ascii="Arial" w:hAnsi="Arial" w:cs="Arial"/>
          <w:color w:val="auto"/>
          <w:sz w:val="22"/>
          <w:szCs w:val="22"/>
          <w:lang w:val="lt-LT"/>
        </w:rPr>
        <w:t>u</w:t>
      </w:r>
      <w:r w:rsidR="00934248">
        <w:rPr>
          <w:rFonts w:ascii="Arial" w:hAnsi="Arial" w:cs="Arial"/>
          <w:color w:val="auto"/>
          <w:sz w:val="22"/>
          <w:szCs w:val="22"/>
          <w:lang w:val="lt-LT"/>
        </w:rPr>
        <w:t>i</w:t>
      </w:r>
      <w:r w:rsidR="00934248" w:rsidRPr="00FB0605">
        <w:rPr>
          <w:rFonts w:ascii="Arial" w:hAnsi="Arial" w:cs="Arial"/>
          <w:color w:val="auto"/>
          <w:sz w:val="22"/>
          <w:szCs w:val="22"/>
          <w:lang w:val="lt-LT"/>
        </w:rPr>
        <w:t xml:space="preserve"> </w:t>
      </w:r>
      <w:r w:rsidRPr="00FB0605">
        <w:rPr>
          <w:rFonts w:ascii="Arial" w:hAnsi="Arial" w:cs="Arial"/>
          <w:color w:val="auto"/>
          <w:sz w:val="22"/>
          <w:szCs w:val="22"/>
          <w:lang w:val="lt-LT"/>
        </w:rPr>
        <w:t>išsiunčia už sutarties vykdymą atsakingam asmeniui sutartyje nurodytu el. pašto adresu. Įspėjimas laikomas gautu jo išsiuntimo dieną.</w:t>
      </w:r>
    </w:p>
    <w:p w14:paraId="388837F2" w14:textId="59F7C7C0" w:rsidR="00AE01A5" w:rsidRPr="00FB0605" w:rsidRDefault="00934248" w:rsidP="00E82C9F">
      <w:pPr>
        <w:pStyle w:val="ListParagraph"/>
        <w:numPr>
          <w:ilvl w:val="2"/>
          <w:numId w:val="24"/>
        </w:numPr>
        <w:spacing w:after="160" w:line="276" w:lineRule="auto"/>
        <w:jc w:val="both"/>
        <w:rPr>
          <w:rFonts w:ascii="Arial" w:hAnsi="Arial" w:cs="Arial"/>
          <w:color w:val="auto"/>
          <w:sz w:val="22"/>
          <w:szCs w:val="22"/>
          <w:lang w:val="lt-LT"/>
        </w:rPr>
      </w:pPr>
      <w:r>
        <w:rPr>
          <w:rFonts w:ascii="Arial" w:hAnsi="Arial" w:cs="Arial"/>
          <w:color w:val="auto"/>
          <w:sz w:val="22"/>
          <w:szCs w:val="22"/>
          <w:lang w:val="lt-LT"/>
        </w:rPr>
        <w:t>Tiekėjas</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įsivertina esamą būklę esamo turto ir apdailos objektų prieigose, kuris galėtų būti pažeistas statybos rangos darbų metu ir privalo jį išsaugoti iki statybos darbų pabaigos kuomet objektas bus perduotas atgal Užsakovui.</w:t>
      </w:r>
    </w:p>
    <w:p w14:paraId="3FE0D830" w14:textId="77777777" w:rsidR="00AE01A5" w:rsidRPr="00FB0605" w:rsidRDefault="00AE01A5" w:rsidP="00E82C9F">
      <w:pPr>
        <w:pStyle w:val="ListParagraph"/>
        <w:numPr>
          <w:ilvl w:val="2"/>
          <w:numId w:val="24"/>
        </w:numPr>
        <w:spacing w:after="160" w:line="276" w:lineRule="auto"/>
        <w:jc w:val="both"/>
        <w:rPr>
          <w:rFonts w:ascii="Arial" w:hAnsi="Arial" w:cs="Arial"/>
          <w:color w:val="auto"/>
          <w:sz w:val="22"/>
          <w:szCs w:val="22"/>
          <w:lang w:val="lt-LT"/>
        </w:rPr>
      </w:pPr>
      <w:r w:rsidRPr="00FB0605">
        <w:rPr>
          <w:rFonts w:ascii="Arial" w:hAnsi="Arial" w:cs="Arial"/>
          <w:color w:val="auto"/>
          <w:sz w:val="22"/>
          <w:szCs w:val="22"/>
          <w:lang w:val="lt-LT"/>
        </w:rPr>
        <w:t xml:space="preserve">Visa reikiama informacija, reikalavimai ir dokumentų šablonai, reikalingi darbams vykdyti, yra patalpinti nuorodoje: </w:t>
      </w:r>
      <w:r>
        <w:fldChar w:fldCharType="begin"/>
      </w:r>
      <w:r w:rsidRPr="001A345A">
        <w:rPr>
          <w:lang w:val="pt-PT"/>
        </w:rPr>
        <w:instrText>HYPERLINK "https://www.ltou.lt/lt/apie-lietuvos-oro-uostus/tvarkos-ir-dokumentai/dokumentai-paslaugu-teikejams" \t "_blank"</w:instrText>
      </w:r>
      <w:r>
        <w:fldChar w:fldCharType="separate"/>
      </w:r>
      <w:r w:rsidRPr="00FB0605">
        <w:rPr>
          <w:rStyle w:val="Hyperlink"/>
          <w:rFonts w:ascii="Arial" w:hAnsi="Arial" w:cs="Arial"/>
          <w:color w:val="auto"/>
          <w:sz w:val="22"/>
          <w:szCs w:val="22"/>
          <w:lang w:val="lt-LT"/>
        </w:rPr>
        <w:t>https://www.ltou.lt/lt/apie-lietuvos-oro-uostus/tvarkos-ir-dokumentai/dokumentai-paslaugu-teikejams</w:t>
      </w:r>
      <w:r>
        <w:fldChar w:fldCharType="end"/>
      </w:r>
      <w:r w:rsidRPr="00FB0605">
        <w:rPr>
          <w:rFonts w:ascii="Arial" w:hAnsi="Arial" w:cs="Arial"/>
          <w:color w:val="auto"/>
          <w:sz w:val="22"/>
          <w:szCs w:val="22"/>
          <w:lang w:val="lt-LT"/>
        </w:rPr>
        <w:t> </w:t>
      </w:r>
    </w:p>
    <w:p w14:paraId="35A7859F" w14:textId="359FA4AA" w:rsidR="003560AB" w:rsidRPr="00FB0605" w:rsidRDefault="000048BB" w:rsidP="00E82C9F">
      <w:pPr>
        <w:pStyle w:val="ListParagraph"/>
        <w:numPr>
          <w:ilvl w:val="2"/>
          <w:numId w:val="24"/>
        </w:numPr>
        <w:spacing w:after="160" w:line="276" w:lineRule="auto"/>
        <w:jc w:val="both"/>
        <w:rPr>
          <w:rFonts w:ascii="Arial" w:hAnsi="Arial" w:cs="Arial"/>
          <w:color w:val="auto"/>
          <w:sz w:val="22"/>
          <w:szCs w:val="22"/>
          <w:lang w:val="lt-LT"/>
        </w:rPr>
      </w:pPr>
      <w:r>
        <w:rPr>
          <w:rFonts w:ascii="Arial" w:hAnsi="Arial" w:cs="Arial"/>
          <w:color w:val="auto"/>
          <w:sz w:val="22"/>
          <w:szCs w:val="22"/>
          <w:lang w:val="lt-LT"/>
        </w:rPr>
        <w:t>Tiekėjas</w:t>
      </w:r>
      <w:r w:rsidRPr="00FB0605">
        <w:rPr>
          <w:rFonts w:ascii="Arial" w:hAnsi="Arial" w:cs="Arial"/>
          <w:color w:val="auto"/>
          <w:sz w:val="22"/>
          <w:szCs w:val="22"/>
          <w:lang w:val="lt-LT"/>
        </w:rPr>
        <w:t xml:space="preserve"> </w:t>
      </w:r>
      <w:r w:rsidR="00AE01A5" w:rsidRPr="00FB0605">
        <w:rPr>
          <w:rFonts w:ascii="Arial" w:hAnsi="Arial" w:cs="Arial"/>
          <w:color w:val="auto"/>
          <w:sz w:val="22"/>
          <w:szCs w:val="22"/>
          <w:lang w:val="lt-LT"/>
        </w:rPr>
        <w:t>turi būti susipažinęs ir statybos darbus privalo vykdyti vadovaujantis nuorodoje patalpintomis taisyklėmis ir reikalavimais.</w:t>
      </w:r>
    </w:p>
    <w:p w14:paraId="26DF4F17" w14:textId="77777777" w:rsidR="00AE01A5" w:rsidRPr="00FB0605" w:rsidRDefault="00AE01A5" w:rsidP="00AE01A5">
      <w:pPr>
        <w:pStyle w:val="ListParagraph"/>
        <w:spacing w:after="160" w:line="23" w:lineRule="atLeast"/>
        <w:jc w:val="both"/>
        <w:rPr>
          <w:rFonts w:ascii="Arial" w:hAnsi="Arial" w:cs="Arial"/>
          <w:color w:val="auto"/>
          <w:sz w:val="22"/>
          <w:szCs w:val="22"/>
          <w:lang w:val="lt-LT"/>
        </w:rPr>
      </w:pPr>
    </w:p>
    <w:p w14:paraId="182AE4F5" w14:textId="4954904D" w:rsidR="00877680" w:rsidRPr="00FB0605" w:rsidRDefault="00737726" w:rsidP="00E82C9F">
      <w:pPr>
        <w:pStyle w:val="ListParagraph"/>
        <w:numPr>
          <w:ilvl w:val="0"/>
          <w:numId w:val="24"/>
        </w:numPr>
        <w:pBdr>
          <w:top w:val="single" w:sz="8" w:space="1" w:color="auto"/>
        </w:pBdr>
        <w:shd w:val="clear" w:color="auto" w:fill="D5DCE4" w:themeFill="text2" w:themeFillTint="33"/>
        <w:spacing w:before="120" w:after="0"/>
        <w:rPr>
          <w:rFonts w:ascii="Arial" w:hAnsi="Arial" w:cs="Arial"/>
          <w:b/>
          <w:bCs/>
          <w:color w:val="auto"/>
          <w:sz w:val="22"/>
          <w:szCs w:val="22"/>
          <w:lang w:val="lt-LT"/>
        </w:rPr>
      </w:pPr>
      <w:r w:rsidRPr="00FB0605">
        <w:rPr>
          <w:rFonts w:ascii="Arial" w:hAnsi="Arial" w:cs="Arial"/>
          <w:b/>
          <w:bCs/>
          <w:color w:val="auto"/>
          <w:sz w:val="22"/>
          <w:szCs w:val="22"/>
          <w:lang w:val="lt-LT"/>
        </w:rPr>
        <w:t>PRIEVOLIŲ VYKDY</w:t>
      </w:r>
      <w:r w:rsidR="00F742AB" w:rsidRPr="00FB0605">
        <w:rPr>
          <w:rFonts w:ascii="Arial" w:hAnsi="Arial" w:cs="Arial"/>
          <w:b/>
          <w:bCs/>
          <w:color w:val="auto"/>
          <w:sz w:val="22"/>
          <w:szCs w:val="22"/>
          <w:lang w:val="lt-LT"/>
        </w:rPr>
        <w:t>MAS</w:t>
      </w:r>
    </w:p>
    <w:p w14:paraId="152FA214" w14:textId="41EA6AB4" w:rsidR="009868B6" w:rsidRPr="00FB0605" w:rsidRDefault="004161B1" w:rsidP="00E82C9F">
      <w:pPr>
        <w:pStyle w:val="Heading2"/>
        <w:numPr>
          <w:ilvl w:val="1"/>
          <w:numId w:val="24"/>
        </w:numPr>
        <w:pBdr>
          <w:top w:val="single" w:sz="8" w:space="1" w:color="auto"/>
          <w:bottom w:val="single" w:sz="8" w:space="1" w:color="auto"/>
        </w:pBdr>
        <w:shd w:val="clear" w:color="auto" w:fill="D5DCE4" w:themeFill="text2" w:themeFillTint="33"/>
        <w:spacing w:before="0" w:after="0"/>
        <w:rPr>
          <w:rFonts w:ascii="Arial" w:hAnsi="Arial" w:cs="Arial"/>
          <w:color w:val="auto"/>
          <w:sz w:val="22"/>
          <w:szCs w:val="22"/>
          <w:lang w:val="lt-LT"/>
        </w:rPr>
      </w:pPr>
      <w:r w:rsidRPr="00FB0605">
        <w:rPr>
          <w:rFonts w:ascii="Arial" w:hAnsi="Arial" w:cs="Arial"/>
          <w:color w:val="auto"/>
          <w:sz w:val="22"/>
          <w:szCs w:val="22"/>
          <w:lang w:val="lt-LT"/>
        </w:rPr>
        <w:t xml:space="preserve">PRIEVOLIŲ VYKDYMO </w:t>
      </w:r>
      <w:r w:rsidR="00313594" w:rsidRPr="00FB0605">
        <w:rPr>
          <w:rFonts w:ascii="Arial" w:hAnsi="Arial" w:cs="Arial"/>
          <w:color w:val="auto"/>
          <w:sz w:val="22"/>
          <w:szCs w:val="22"/>
          <w:lang w:val="lt-LT"/>
        </w:rPr>
        <w:t>VIETA(-OS)</w:t>
      </w:r>
    </w:p>
    <w:p w14:paraId="2143F2B0" w14:textId="2CFBC957" w:rsidR="00F22D82" w:rsidRPr="00FB0605" w:rsidRDefault="001A345A" w:rsidP="00F22D82">
      <w:pPr>
        <w:spacing w:after="0" w:line="240" w:lineRule="auto"/>
        <w:rPr>
          <w:rFonts w:ascii="Arial" w:hAnsi="Arial" w:cs="Arial"/>
        </w:rPr>
      </w:pPr>
      <w:sdt>
        <w:sdtPr>
          <w:rPr>
            <w:rFonts w:ascii="Arial" w:hAnsi="Arial" w:cs="Arial"/>
          </w:rPr>
          <w:id w:val="-2023467214"/>
          <w14:checkbox>
            <w14:checked w14:val="1"/>
            <w14:checkedState w14:val="2612" w14:font="MS Gothic"/>
            <w14:uncheckedState w14:val="2610" w14:font="MS Gothic"/>
          </w14:checkbox>
        </w:sdtPr>
        <w:sdtEndPr/>
        <w:sdtContent>
          <w:r w:rsidR="00AE01A5" w:rsidRPr="00FB0605">
            <w:rPr>
              <w:rFonts w:ascii="Segoe UI Symbol" w:eastAsia="MS Gothic" w:hAnsi="Segoe UI Symbol" w:cs="Segoe UI Symbol"/>
            </w:rPr>
            <w:t>☒</w:t>
          </w:r>
        </w:sdtContent>
      </w:sdt>
      <w:r w:rsidR="00F22D82" w:rsidRPr="00FB0605">
        <w:rPr>
          <w:rFonts w:ascii="Arial" w:hAnsi="Arial" w:cs="Arial"/>
        </w:rPr>
        <w:t xml:space="preserve"> Kauno oro uostas, Oro uosto g. 4, Karmėlava, Kauno raj.</w:t>
      </w:r>
    </w:p>
    <w:p w14:paraId="57DF052E" w14:textId="040F4FDC" w:rsidR="00843309" w:rsidRPr="00E34C86" w:rsidRDefault="0048291E" w:rsidP="00E34C86">
      <w:pPr>
        <w:pStyle w:val="Heading2"/>
        <w:numPr>
          <w:ilvl w:val="1"/>
          <w:numId w:val="24"/>
        </w:numPr>
        <w:pBdr>
          <w:top w:val="single" w:sz="8" w:space="1" w:color="auto"/>
          <w:bottom w:val="single" w:sz="8" w:space="1" w:color="auto"/>
        </w:pBdr>
        <w:shd w:val="clear" w:color="auto" w:fill="D5DCE4" w:themeFill="text2" w:themeFillTint="33"/>
        <w:spacing w:before="120" w:after="0"/>
        <w:rPr>
          <w:rFonts w:ascii="Arial" w:hAnsi="Arial" w:cs="Arial"/>
          <w:caps/>
          <w:color w:val="auto"/>
          <w:sz w:val="22"/>
          <w:szCs w:val="22"/>
          <w:lang w:val="lt-LT"/>
        </w:rPr>
      </w:pPr>
      <w:r>
        <w:rPr>
          <w:rFonts w:ascii="Arial" w:hAnsi="Arial" w:cs="Arial"/>
          <w:caps/>
          <w:color w:val="auto"/>
          <w:sz w:val="22"/>
          <w:szCs w:val="22"/>
          <w:lang w:val="lt-LT"/>
        </w:rPr>
        <w:t>DARBŲ</w:t>
      </w:r>
      <w:r w:rsidRPr="0F5FC91F">
        <w:rPr>
          <w:rFonts w:ascii="Arial" w:hAnsi="Arial" w:cs="Arial"/>
          <w:caps/>
          <w:color w:val="auto"/>
          <w:sz w:val="22"/>
          <w:szCs w:val="22"/>
          <w:lang w:val="lt-LT"/>
        </w:rPr>
        <w:t xml:space="preserve"> </w:t>
      </w:r>
      <w:r w:rsidR="007935B9" w:rsidRPr="0F5FC91F">
        <w:rPr>
          <w:rFonts w:ascii="Arial" w:hAnsi="Arial" w:cs="Arial"/>
          <w:caps/>
          <w:color w:val="auto"/>
          <w:sz w:val="22"/>
          <w:szCs w:val="22"/>
          <w:lang w:val="lt-LT"/>
        </w:rPr>
        <w:t>vykdymo tvarka ir terminai</w:t>
      </w:r>
      <w:r w:rsidR="00DA7A37" w:rsidRPr="0F5FC91F">
        <w:rPr>
          <w:rFonts w:ascii="Arial" w:hAnsi="Arial" w:cs="Arial"/>
          <w:caps/>
          <w:color w:val="auto"/>
          <w:sz w:val="22"/>
          <w:szCs w:val="22"/>
          <w:lang w:val="lt-LT"/>
        </w:rPr>
        <w:t>:</w:t>
      </w:r>
    </w:p>
    <w:p w14:paraId="21D6AD73" w14:textId="719339A3" w:rsidR="00843309" w:rsidRPr="0048291E" w:rsidRDefault="00843309" w:rsidP="00E82C9F">
      <w:pPr>
        <w:pStyle w:val="ListParagraph"/>
        <w:numPr>
          <w:ilvl w:val="2"/>
          <w:numId w:val="24"/>
        </w:numPr>
        <w:spacing w:after="0" w:line="23" w:lineRule="atLeast"/>
        <w:jc w:val="both"/>
        <w:rPr>
          <w:rFonts w:ascii="Arial" w:hAnsi="Arial" w:cs="Arial"/>
          <w:color w:val="auto"/>
          <w:sz w:val="22"/>
          <w:szCs w:val="22"/>
          <w:lang w:val="lt-LT"/>
        </w:rPr>
      </w:pPr>
      <w:r w:rsidRPr="0048291E">
        <w:rPr>
          <w:rFonts w:ascii="Arial" w:hAnsi="Arial" w:cs="Arial"/>
          <w:color w:val="auto"/>
          <w:sz w:val="22"/>
          <w:szCs w:val="22"/>
          <w:lang w:val="lt-LT"/>
        </w:rPr>
        <w:t xml:space="preserve">Darbų pradžia: </w:t>
      </w:r>
      <w:r w:rsidR="001754DF">
        <w:rPr>
          <w:rFonts w:ascii="Arial" w:hAnsi="Arial" w:cs="Arial"/>
          <w:color w:val="auto"/>
          <w:sz w:val="22"/>
          <w:szCs w:val="22"/>
          <w:lang w:val="lt-LT"/>
        </w:rPr>
        <w:t>S</w:t>
      </w:r>
      <w:r w:rsidRPr="0048291E">
        <w:rPr>
          <w:rFonts w:ascii="Arial" w:hAnsi="Arial" w:cs="Arial"/>
          <w:color w:val="auto"/>
          <w:sz w:val="22"/>
          <w:szCs w:val="22"/>
          <w:lang w:val="lt-LT"/>
        </w:rPr>
        <w:t xml:space="preserve">utarties įsigaliojimo diena; </w:t>
      </w:r>
    </w:p>
    <w:p w14:paraId="575F293D" w14:textId="4AF69372" w:rsidR="001E20EE" w:rsidRPr="00FB0605" w:rsidRDefault="001E20EE" w:rsidP="00E82C9F">
      <w:pPr>
        <w:pStyle w:val="ListParagraph"/>
        <w:numPr>
          <w:ilvl w:val="2"/>
          <w:numId w:val="24"/>
        </w:numPr>
        <w:spacing w:after="0" w:line="23" w:lineRule="atLeast"/>
        <w:jc w:val="both"/>
        <w:rPr>
          <w:rFonts w:ascii="Arial" w:hAnsi="Arial" w:cs="Arial"/>
          <w:color w:val="auto"/>
          <w:sz w:val="22"/>
          <w:szCs w:val="22"/>
          <w:lang w:val="lt-LT"/>
        </w:rPr>
      </w:pPr>
      <w:r w:rsidRPr="00FB0605">
        <w:rPr>
          <w:rFonts w:ascii="Arial" w:hAnsi="Arial" w:cs="Arial"/>
          <w:color w:val="auto"/>
          <w:sz w:val="22"/>
          <w:szCs w:val="22"/>
          <w:lang w:val="lt-LT"/>
        </w:rPr>
        <w:t>Proj</w:t>
      </w:r>
      <w:r w:rsidR="00754041" w:rsidRPr="00FB0605">
        <w:rPr>
          <w:rFonts w:ascii="Arial" w:hAnsi="Arial" w:cs="Arial"/>
          <w:color w:val="auto"/>
          <w:sz w:val="22"/>
          <w:szCs w:val="22"/>
          <w:lang w:val="lt-LT"/>
        </w:rPr>
        <w:t>ekto parengi</w:t>
      </w:r>
      <w:r w:rsidR="00782CC2" w:rsidRPr="00FB0605">
        <w:rPr>
          <w:rFonts w:ascii="Arial" w:hAnsi="Arial" w:cs="Arial"/>
          <w:color w:val="auto"/>
          <w:sz w:val="22"/>
          <w:szCs w:val="22"/>
          <w:lang w:val="lt-LT"/>
        </w:rPr>
        <w:t xml:space="preserve">mas </w:t>
      </w:r>
      <w:r w:rsidR="009D2972">
        <w:rPr>
          <w:rFonts w:ascii="Arial" w:hAnsi="Arial" w:cs="Arial"/>
          <w:color w:val="auto"/>
          <w:sz w:val="22"/>
          <w:szCs w:val="22"/>
          <w:lang w:val="lt-LT"/>
        </w:rPr>
        <w:t xml:space="preserve">ir patvirtinimas </w:t>
      </w:r>
      <w:r w:rsidR="00782CC2" w:rsidRPr="00FB0605">
        <w:rPr>
          <w:rFonts w:ascii="Arial" w:hAnsi="Arial" w:cs="Arial"/>
          <w:color w:val="auto"/>
          <w:sz w:val="22"/>
          <w:szCs w:val="22"/>
          <w:lang w:val="lt-LT"/>
        </w:rPr>
        <w:t>(įskaitant SLD ir</w:t>
      </w:r>
      <w:r w:rsidR="00D47CDC" w:rsidRPr="00FB0605">
        <w:rPr>
          <w:rFonts w:ascii="Arial" w:hAnsi="Arial" w:cs="Arial"/>
          <w:color w:val="auto"/>
          <w:sz w:val="22"/>
          <w:szCs w:val="22"/>
          <w:lang w:val="lt-LT"/>
        </w:rPr>
        <w:t xml:space="preserve"> teigiamos ekspertizės akto gavimas) turi būti par</w:t>
      </w:r>
      <w:r w:rsidR="00A16F93" w:rsidRPr="00FB0605">
        <w:rPr>
          <w:rFonts w:ascii="Arial" w:hAnsi="Arial" w:cs="Arial"/>
          <w:color w:val="auto"/>
          <w:sz w:val="22"/>
          <w:szCs w:val="22"/>
          <w:lang w:val="lt-LT"/>
        </w:rPr>
        <w:t>e</w:t>
      </w:r>
      <w:r w:rsidR="00D47CDC" w:rsidRPr="00FB0605">
        <w:rPr>
          <w:rFonts w:ascii="Arial" w:hAnsi="Arial" w:cs="Arial"/>
          <w:color w:val="auto"/>
          <w:sz w:val="22"/>
          <w:szCs w:val="22"/>
          <w:lang w:val="lt-LT"/>
        </w:rPr>
        <w:t xml:space="preserve">ngtas ne ilgiau, kaip </w:t>
      </w:r>
      <w:r w:rsidR="0073716E" w:rsidRPr="00FB0605">
        <w:rPr>
          <w:rFonts w:ascii="Arial" w:hAnsi="Arial" w:cs="Arial"/>
          <w:color w:val="auto"/>
          <w:sz w:val="22"/>
          <w:szCs w:val="22"/>
          <w:lang w:val="lt-LT"/>
        </w:rPr>
        <w:t xml:space="preserve">per 10 </w:t>
      </w:r>
      <w:r w:rsidR="00A97EA0">
        <w:rPr>
          <w:rFonts w:ascii="Arial" w:hAnsi="Arial" w:cs="Arial"/>
          <w:color w:val="auto"/>
          <w:sz w:val="22"/>
          <w:szCs w:val="22"/>
          <w:lang w:val="lt-LT"/>
        </w:rPr>
        <w:t xml:space="preserve">(dešimt) </w:t>
      </w:r>
      <w:r w:rsidR="0073716E" w:rsidRPr="00FB0605">
        <w:rPr>
          <w:rFonts w:ascii="Arial" w:hAnsi="Arial" w:cs="Arial"/>
          <w:color w:val="auto"/>
          <w:sz w:val="22"/>
          <w:szCs w:val="22"/>
          <w:lang w:val="lt-LT"/>
        </w:rPr>
        <w:t>mėn</w:t>
      </w:r>
      <w:r w:rsidR="00CA2F75">
        <w:rPr>
          <w:rFonts w:ascii="Arial" w:hAnsi="Arial" w:cs="Arial"/>
          <w:color w:val="auto"/>
          <w:sz w:val="22"/>
          <w:szCs w:val="22"/>
          <w:lang w:val="lt-LT"/>
        </w:rPr>
        <w:t>esių</w:t>
      </w:r>
      <w:r w:rsidR="0073716E" w:rsidRPr="00FB0605">
        <w:rPr>
          <w:rFonts w:ascii="Arial" w:hAnsi="Arial" w:cs="Arial"/>
          <w:color w:val="auto"/>
          <w:sz w:val="22"/>
          <w:szCs w:val="22"/>
          <w:lang w:val="lt-LT"/>
        </w:rPr>
        <w:t xml:space="preserve"> nuo </w:t>
      </w:r>
      <w:r w:rsidR="001754DF">
        <w:rPr>
          <w:rFonts w:ascii="Arial" w:hAnsi="Arial" w:cs="Arial"/>
          <w:color w:val="auto"/>
          <w:sz w:val="22"/>
          <w:szCs w:val="22"/>
          <w:lang w:val="lt-LT"/>
        </w:rPr>
        <w:t>S</w:t>
      </w:r>
      <w:r w:rsidR="0073716E" w:rsidRPr="00FB0605">
        <w:rPr>
          <w:rFonts w:ascii="Arial" w:hAnsi="Arial" w:cs="Arial"/>
          <w:color w:val="auto"/>
          <w:sz w:val="22"/>
          <w:szCs w:val="22"/>
          <w:lang w:val="lt-LT"/>
        </w:rPr>
        <w:t>utarties įsigaliojimo dienos;</w:t>
      </w:r>
    </w:p>
    <w:p w14:paraId="30B4CDA6" w14:textId="145A2BAB" w:rsidR="00FA400B" w:rsidRPr="00FB0605" w:rsidRDefault="00E04911" w:rsidP="00E82C9F">
      <w:pPr>
        <w:pStyle w:val="ListParagraph"/>
        <w:numPr>
          <w:ilvl w:val="2"/>
          <w:numId w:val="24"/>
        </w:numPr>
        <w:spacing w:after="0"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Statybos darbai turi būti užbaigti </w:t>
      </w:r>
      <w:r w:rsidR="00D509DC" w:rsidRPr="00FB0605">
        <w:rPr>
          <w:rFonts w:ascii="Arial" w:hAnsi="Arial" w:cs="Arial"/>
          <w:color w:val="auto"/>
          <w:sz w:val="22"/>
          <w:szCs w:val="22"/>
          <w:lang w:val="lt-LT"/>
        </w:rPr>
        <w:t>ne ilgiau kaip per 6</w:t>
      </w:r>
      <w:r w:rsidR="00A97EA0">
        <w:rPr>
          <w:rFonts w:ascii="Arial" w:hAnsi="Arial" w:cs="Arial"/>
          <w:color w:val="auto"/>
          <w:sz w:val="22"/>
          <w:szCs w:val="22"/>
          <w:lang w:val="lt-LT"/>
        </w:rPr>
        <w:t xml:space="preserve"> (šešis)</w:t>
      </w:r>
      <w:r w:rsidR="00D509DC" w:rsidRPr="00FB0605">
        <w:rPr>
          <w:rFonts w:ascii="Arial" w:hAnsi="Arial" w:cs="Arial"/>
          <w:color w:val="auto"/>
          <w:sz w:val="22"/>
          <w:szCs w:val="22"/>
          <w:lang w:val="lt-LT"/>
        </w:rPr>
        <w:t xml:space="preserve"> mėn</w:t>
      </w:r>
      <w:r w:rsidR="00CA2F75">
        <w:rPr>
          <w:rFonts w:ascii="Arial" w:hAnsi="Arial" w:cs="Arial"/>
          <w:color w:val="auto"/>
          <w:sz w:val="22"/>
          <w:szCs w:val="22"/>
          <w:lang w:val="lt-LT"/>
        </w:rPr>
        <w:t>esius</w:t>
      </w:r>
      <w:r w:rsidR="00D509DC" w:rsidRPr="00FB0605">
        <w:rPr>
          <w:rFonts w:ascii="Arial" w:hAnsi="Arial" w:cs="Arial"/>
          <w:color w:val="auto"/>
          <w:sz w:val="22"/>
          <w:szCs w:val="22"/>
          <w:lang w:val="lt-LT"/>
        </w:rPr>
        <w:t xml:space="preserve"> nuo </w:t>
      </w:r>
      <w:r w:rsidR="00261AD7" w:rsidRPr="00FB0605">
        <w:rPr>
          <w:rFonts w:ascii="Arial" w:hAnsi="Arial" w:cs="Arial"/>
          <w:color w:val="auto"/>
          <w:sz w:val="22"/>
          <w:szCs w:val="22"/>
          <w:lang w:val="lt-LT"/>
        </w:rPr>
        <w:t>projekto</w:t>
      </w:r>
      <w:r w:rsidR="009D2972">
        <w:rPr>
          <w:rFonts w:ascii="Arial" w:hAnsi="Arial" w:cs="Arial"/>
          <w:color w:val="auto"/>
          <w:sz w:val="22"/>
          <w:szCs w:val="22"/>
          <w:lang w:val="lt-LT"/>
        </w:rPr>
        <w:t xml:space="preserve"> </w:t>
      </w:r>
      <w:r w:rsidR="00261AD7" w:rsidRPr="00FB0605">
        <w:rPr>
          <w:rFonts w:ascii="Arial" w:hAnsi="Arial" w:cs="Arial"/>
          <w:color w:val="auto"/>
          <w:sz w:val="22"/>
          <w:szCs w:val="22"/>
          <w:lang w:val="lt-LT"/>
        </w:rPr>
        <w:t>patvirtinimo dienos</w:t>
      </w:r>
      <w:r w:rsidR="00D74A9F" w:rsidRPr="00FB0605">
        <w:rPr>
          <w:rFonts w:ascii="Arial" w:hAnsi="Arial" w:cs="Arial"/>
          <w:color w:val="auto"/>
          <w:sz w:val="22"/>
          <w:szCs w:val="22"/>
          <w:lang w:val="lt-LT"/>
        </w:rPr>
        <w:t>;</w:t>
      </w:r>
      <w:r w:rsidR="00B05DBA" w:rsidRPr="00FB0605">
        <w:rPr>
          <w:rFonts w:ascii="Arial" w:hAnsi="Arial" w:cs="Arial"/>
          <w:color w:val="auto"/>
          <w:sz w:val="22"/>
          <w:szCs w:val="22"/>
          <w:lang w:val="lt-LT"/>
        </w:rPr>
        <w:t xml:space="preserve"> </w:t>
      </w:r>
    </w:p>
    <w:p w14:paraId="3436DB58" w14:textId="72F3364F" w:rsidR="00E73F34" w:rsidRPr="00FB0605" w:rsidRDefault="00E73F34" w:rsidP="00E82C9F">
      <w:pPr>
        <w:pStyle w:val="ListParagraph"/>
        <w:numPr>
          <w:ilvl w:val="2"/>
          <w:numId w:val="24"/>
        </w:numPr>
        <w:spacing w:after="0" w:line="23" w:lineRule="atLeast"/>
        <w:jc w:val="both"/>
        <w:rPr>
          <w:rFonts w:ascii="Arial" w:hAnsi="Arial" w:cs="Arial"/>
          <w:color w:val="auto"/>
          <w:sz w:val="22"/>
          <w:szCs w:val="22"/>
          <w:lang w:val="lt-LT"/>
        </w:rPr>
      </w:pPr>
      <w:r w:rsidRPr="00FB0605">
        <w:rPr>
          <w:rFonts w:ascii="Arial" w:hAnsi="Arial" w:cs="Arial"/>
          <w:noProof/>
          <w:color w:val="auto"/>
          <w:sz w:val="22"/>
          <w:szCs w:val="22"/>
          <w:lang w:val="lt-LT"/>
        </w:rPr>
        <w:t xml:space="preserve">Dokumentacijos parengimui (išpildomoji nuotrauka, kadastrinė byla ir jos įregistravimas </w:t>
      </w:r>
      <w:r w:rsidR="003D4AA5">
        <w:rPr>
          <w:rFonts w:ascii="Arial" w:hAnsi="Arial" w:cs="Arial"/>
          <w:noProof/>
          <w:color w:val="auto"/>
          <w:sz w:val="22"/>
          <w:szCs w:val="22"/>
          <w:lang w:val="lt-LT"/>
        </w:rPr>
        <w:t xml:space="preserve"> VĮ „</w:t>
      </w:r>
      <w:r w:rsidR="00F33350">
        <w:rPr>
          <w:rFonts w:ascii="Arial" w:hAnsi="Arial" w:cs="Arial"/>
          <w:noProof/>
          <w:color w:val="auto"/>
          <w:sz w:val="22"/>
          <w:szCs w:val="22"/>
          <w:lang w:val="lt-LT"/>
        </w:rPr>
        <w:t>R</w:t>
      </w:r>
      <w:r w:rsidR="00F33350" w:rsidRPr="00FB0605">
        <w:rPr>
          <w:rFonts w:ascii="Arial" w:hAnsi="Arial" w:cs="Arial"/>
          <w:noProof/>
          <w:color w:val="auto"/>
          <w:sz w:val="22"/>
          <w:szCs w:val="22"/>
          <w:lang w:val="lt-LT"/>
        </w:rPr>
        <w:t xml:space="preserve">egistrų </w:t>
      </w:r>
      <w:r w:rsidRPr="00FB0605">
        <w:rPr>
          <w:rFonts w:ascii="Arial" w:hAnsi="Arial" w:cs="Arial"/>
          <w:noProof/>
          <w:color w:val="auto"/>
          <w:sz w:val="22"/>
          <w:szCs w:val="22"/>
          <w:lang w:val="lt-LT"/>
        </w:rPr>
        <w:t>centr</w:t>
      </w:r>
      <w:r w:rsidR="003D4AA5">
        <w:rPr>
          <w:rFonts w:ascii="Arial" w:hAnsi="Arial" w:cs="Arial"/>
          <w:noProof/>
          <w:color w:val="auto"/>
          <w:sz w:val="22"/>
          <w:szCs w:val="22"/>
          <w:lang w:val="lt-LT"/>
        </w:rPr>
        <w:t>as“</w:t>
      </w:r>
      <w:r w:rsidRPr="00FB0605">
        <w:rPr>
          <w:rFonts w:ascii="Arial" w:hAnsi="Arial" w:cs="Arial"/>
          <w:noProof/>
          <w:color w:val="auto"/>
          <w:sz w:val="22"/>
          <w:szCs w:val="22"/>
          <w:lang w:val="lt-LT"/>
        </w:rPr>
        <w:t>) skiriama papildomai 2 (dviejų) mėnesių laikotarpis po statybos darbų užbaigimo.</w:t>
      </w:r>
    </w:p>
    <w:p w14:paraId="0A3865F6" w14:textId="0FFB455A" w:rsidR="00843309" w:rsidRPr="00FB0605" w:rsidRDefault="00843309" w:rsidP="00E82C9F">
      <w:pPr>
        <w:pStyle w:val="ListParagraph"/>
        <w:numPr>
          <w:ilvl w:val="2"/>
          <w:numId w:val="24"/>
        </w:numPr>
        <w:spacing w:after="0"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Bendras maksimalus </w:t>
      </w:r>
      <w:r w:rsidR="00F23DEC">
        <w:rPr>
          <w:rFonts w:ascii="Arial" w:hAnsi="Arial" w:cs="Arial"/>
          <w:color w:val="auto"/>
          <w:sz w:val="22"/>
          <w:szCs w:val="22"/>
          <w:lang w:val="lt-LT"/>
        </w:rPr>
        <w:t xml:space="preserve"> Darbų</w:t>
      </w:r>
      <w:r w:rsidRPr="00FB0605">
        <w:rPr>
          <w:rFonts w:ascii="Arial" w:hAnsi="Arial" w:cs="Arial"/>
          <w:color w:val="auto"/>
          <w:sz w:val="22"/>
          <w:szCs w:val="22"/>
          <w:lang w:val="lt-LT"/>
        </w:rPr>
        <w:t xml:space="preserve"> </w:t>
      </w:r>
      <w:r w:rsidR="0048291E">
        <w:rPr>
          <w:rFonts w:ascii="Arial" w:hAnsi="Arial" w:cs="Arial"/>
          <w:color w:val="auto"/>
          <w:sz w:val="22"/>
          <w:szCs w:val="22"/>
          <w:lang w:val="lt-LT"/>
        </w:rPr>
        <w:t>atlik</w:t>
      </w:r>
      <w:r w:rsidR="0072165F">
        <w:rPr>
          <w:rFonts w:ascii="Arial" w:hAnsi="Arial" w:cs="Arial"/>
          <w:color w:val="auto"/>
          <w:sz w:val="22"/>
          <w:szCs w:val="22"/>
          <w:lang w:val="lt-LT"/>
        </w:rPr>
        <w:t>i</w:t>
      </w:r>
      <w:r w:rsidR="0048291E">
        <w:rPr>
          <w:rFonts w:ascii="Arial" w:hAnsi="Arial" w:cs="Arial"/>
          <w:color w:val="auto"/>
          <w:sz w:val="22"/>
          <w:szCs w:val="22"/>
          <w:lang w:val="lt-LT"/>
        </w:rPr>
        <w:t>mo</w:t>
      </w:r>
      <w:r w:rsidRPr="00FB0605">
        <w:rPr>
          <w:rFonts w:ascii="Arial" w:hAnsi="Arial" w:cs="Arial"/>
          <w:color w:val="auto"/>
          <w:sz w:val="22"/>
          <w:szCs w:val="22"/>
          <w:lang w:val="lt-LT"/>
        </w:rPr>
        <w:t xml:space="preserve"> terminas </w:t>
      </w:r>
      <w:r w:rsidR="00081BE2" w:rsidRPr="00FB0605">
        <w:rPr>
          <w:rFonts w:ascii="Arial" w:hAnsi="Arial" w:cs="Arial"/>
          <w:noProof/>
          <w:color w:val="auto"/>
          <w:sz w:val="22"/>
          <w:szCs w:val="22"/>
          <w:lang w:val="lt-LT"/>
        </w:rPr>
        <w:t xml:space="preserve">(įskaitant </w:t>
      </w:r>
      <w:bookmarkStart w:id="2" w:name="_Hlk169088078"/>
      <w:r w:rsidR="00081BE2" w:rsidRPr="00FB0605">
        <w:rPr>
          <w:rFonts w:ascii="Arial" w:hAnsi="Arial" w:cs="Arial"/>
          <w:noProof/>
          <w:color w:val="auto"/>
          <w:sz w:val="22"/>
          <w:szCs w:val="22"/>
          <w:lang w:val="lt-LT"/>
        </w:rPr>
        <w:t>Dokumentacijos pagal 3.2.5 punktą parengimą</w:t>
      </w:r>
      <w:bookmarkEnd w:id="2"/>
      <w:r w:rsidR="00081BE2" w:rsidRPr="00FB0605">
        <w:rPr>
          <w:rFonts w:ascii="Arial" w:hAnsi="Arial" w:cs="Arial"/>
          <w:noProof/>
          <w:color w:val="auto"/>
          <w:sz w:val="22"/>
          <w:szCs w:val="22"/>
          <w:lang w:val="lt-LT"/>
        </w:rPr>
        <w:t xml:space="preserve">) </w:t>
      </w:r>
      <w:r w:rsidRPr="00FB0605">
        <w:rPr>
          <w:rFonts w:ascii="Arial" w:hAnsi="Arial" w:cs="Arial"/>
          <w:color w:val="auto"/>
          <w:sz w:val="22"/>
          <w:szCs w:val="22"/>
          <w:lang w:val="lt-LT"/>
        </w:rPr>
        <w:t xml:space="preserve">yra </w:t>
      </w:r>
      <w:r w:rsidR="00701358" w:rsidRPr="00FB0605">
        <w:rPr>
          <w:rFonts w:ascii="Arial" w:hAnsi="Arial" w:cs="Arial"/>
          <w:b/>
          <w:bCs/>
          <w:color w:val="auto"/>
          <w:sz w:val="22"/>
          <w:szCs w:val="22"/>
          <w:lang w:val="lt-LT"/>
        </w:rPr>
        <w:t>1</w:t>
      </w:r>
      <w:r w:rsidR="00052506" w:rsidRPr="00FB0605">
        <w:rPr>
          <w:rFonts w:ascii="Arial" w:hAnsi="Arial" w:cs="Arial"/>
          <w:b/>
          <w:bCs/>
          <w:color w:val="auto"/>
          <w:sz w:val="22"/>
          <w:szCs w:val="22"/>
          <w:lang w:val="lt-LT"/>
        </w:rPr>
        <w:t>8</w:t>
      </w:r>
      <w:r w:rsidR="00701358" w:rsidRPr="00FB0605">
        <w:rPr>
          <w:rFonts w:ascii="Arial" w:hAnsi="Arial" w:cs="Arial"/>
          <w:color w:val="auto"/>
          <w:sz w:val="22"/>
          <w:szCs w:val="22"/>
          <w:lang w:val="lt-LT"/>
        </w:rPr>
        <w:t xml:space="preserve"> </w:t>
      </w:r>
      <w:r w:rsidRPr="00FB0605">
        <w:rPr>
          <w:rFonts w:ascii="Arial" w:hAnsi="Arial" w:cs="Arial"/>
          <w:color w:val="auto"/>
          <w:sz w:val="22"/>
          <w:szCs w:val="22"/>
          <w:lang w:val="lt-LT"/>
        </w:rPr>
        <w:t>mėnesi</w:t>
      </w:r>
      <w:r w:rsidR="002066A6" w:rsidRPr="00FB0605">
        <w:rPr>
          <w:rFonts w:ascii="Arial" w:hAnsi="Arial" w:cs="Arial"/>
          <w:color w:val="auto"/>
          <w:sz w:val="22"/>
          <w:szCs w:val="22"/>
          <w:lang w:val="lt-LT"/>
        </w:rPr>
        <w:t>ų</w:t>
      </w:r>
      <w:r w:rsidRPr="00FB0605">
        <w:rPr>
          <w:rFonts w:ascii="Arial" w:hAnsi="Arial" w:cs="Arial"/>
          <w:color w:val="auto"/>
          <w:sz w:val="22"/>
          <w:szCs w:val="22"/>
          <w:lang w:val="lt-LT"/>
        </w:rPr>
        <w:t xml:space="preserve"> nuo sutarties įsigaliojimo dienos.</w:t>
      </w:r>
    </w:p>
    <w:p w14:paraId="2B22CA5D" w14:textId="2D5436E6" w:rsidR="000266A8" w:rsidRPr="00FB0605" w:rsidRDefault="000266A8" w:rsidP="00E82C9F">
      <w:pPr>
        <w:pStyle w:val="ListParagraph"/>
        <w:numPr>
          <w:ilvl w:val="2"/>
          <w:numId w:val="24"/>
        </w:numPr>
        <w:spacing w:after="0" w:line="23" w:lineRule="atLeast"/>
        <w:jc w:val="both"/>
        <w:rPr>
          <w:rFonts w:ascii="Arial" w:hAnsi="Arial" w:cs="Arial"/>
          <w:color w:val="auto"/>
          <w:sz w:val="22"/>
          <w:szCs w:val="22"/>
          <w:lang w:val="lt-LT"/>
        </w:rPr>
      </w:pPr>
      <w:r w:rsidRPr="00FB0605">
        <w:rPr>
          <w:rFonts w:ascii="Arial" w:hAnsi="Arial" w:cs="Arial"/>
          <w:color w:val="auto"/>
          <w:sz w:val="22"/>
          <w:szCs w:val="22"/>
          <w:lang w:val="lt-LT"/>
        </w:rPr>
        <w:t xml:space="preserve"> Darbų pabaiga: statybos užbaigimo akto gavimo ir įregistravimo VĮ „Registrų centras“ diena;</w:t>
      </w:r>
    </w:p>
    <w:p w14:paraId="30AC3242" w14:textId="0F24C136" w:rsidR="00843309" w:rsidRPr="00FB0605" w:rsidRDefault="00843309" w:rsidP="00E82C9F">
      <w:pPr>
        <w:pStyle w:val="ListParagraph"/>
        <w:numPr>
          <w:ilvl w:val="2"/>
          <w:numId w:val="24"/>
        </w:numPr>
        <w:spacing w:after="0" w:line="23" w:lineRule="atLeast"/>
        <w:ind w:left="709" w:hanging="709"/>
        <w:jc w:val="both"/>
        <w:rPr>
          <w:rFonts w:ascii="Arial" w:hAnsi="Arial" w:cs="Arial"/>
          <w:color w:val="auto"/>
          <w:sz w:val="22"/>
          <w:szCs w:val="22"/>
          <w:lang w:val="lt-LT"/>
        </w:rPr>
      </w:pPr>
      <w:r w:rsidRPr="00FB0605">
        <w:rPr>
          <w:rFonts w:ascii="Arial" w:hAnsi="Arial" w:cs="Arial"/>
          <w:b/>
          <w:bCs/>
          <w:color w:val="auto"/>
          <w:sz w:val="22"/>
          <w:szCs w:val="22"/>
          <w:lang w:val="lt-LT"/>
        </w:rPr>
        <w:t>Projekto vykdymo priežiūra.</w:t>
      </w:r>
      <w:r w:rsidRPr="00FB0605">
        <w:rPr>
          <w:rFonts w:ascii="Arial" w:hAnsi="Arial" w:cs="Arial"/>
          <w:color w:val="auto"/>
          <w:sz w:val="22"/>
          <w:szCs w:val="22"/>
          <w:lang w:val="lt-LT"/>
        </w:rPr>
        <w:t xml:space="preserve"> Pagal parengtą Projektą privaloma suteikti statinio projekto vykdymo priežiūros paslaugas Projekto įgyvendinimo metu.</w:t>
      </w:r>
      <w:r w:rsidR="00DB328E">
        <w:rPr>
          <w:rFonts w:ascii="Arial" w:hAnsi="Arial" w:cs="Arial"/>
          <w:color w:val="auto"/>
          <w:sz w:val="22"/>
          <w:szCs w:val="22"/>
          <w:lang w:val="lt-LT"/>
        </w:rPr>
        <w:t xml:space="preserve"> </w:t>
      </w:r>
      <w:r w:rsidRPr="00FB0605">
        <w:rPr>
          <w:rFonts w:ascii="Arial" w:hAnsi="Arial" w:cs="Arial"/>
          <w:color w:val="auto"/>
          <w:sz w:val="22"/>
          <w:szCs w:val="22"/>
          <w:lang w:val="lt-LT"/>
        </w:rPr>
        <w:t>Privalu priskirti statinio projekto vykdymo priežiūros vadovą ir statinio projekto dalies vykdymo priežiūros vadovą (-</w:t>
      </w:r>
      <w:proofErr w:type="spellStart"/>
      <w:r w:rsidRPr="00FB0605">
        <w:rPr>
          <w:rFonts w:ascii="Arial" w:hAnsi="Arial" w:cs="Arial"/>
          <w:color w:val="auto"/>
          <w:sz w:val="22"/>
          <w:szCs w:val="22"/>
          <w:lang w:val="lt-LT"/>
        </w:rPr>
        <w:t>us</w:t>
      </w:r>
      <w:proofErr w:type="spellEnd"/>
      <w:r w:rsidRPr="00FB0605">
        <w:rPr>
          <w:rFonts w:ascii="Arial" w:hAnsi="Arial" w:cs="Arial"/>
          <w:color w:val="auto"/>
          <w:sz w:val="22"/>
          <w:szCs w:val="22"/>
          <w:lang w:val="lt-LT"/>
        </w:rPr>
        <w:t>), kurių funkcijoms priskiriama statinio projekto sprendinių įgyvendinimo priežiūra statybos metu. Suteikiamų paslaugų turinys ir funkcijos nustatytos STR 1.06.01:2016 „Statybos darbai. Statinio statybos priežiūra“</w:t>
      </w:r>
      <w:r w:rsidR="0088525C">
        <w:rPr>
          <w:rFonts w:ascii="Arial" w:hAnsi="Arial" w:cs="Arial"/>
          <w:color w:val="auto"/>
          <w:sz w:val="22"/>
          <w:szCs w:val="22"/>
          <w:lang w:val="lt-LT"/>
        </w:rPr>
        <w:t xml:space="preserve"> (aktuali redakcija)</w:t>
      </w:r>
      <w:r w:rsidRPr="00FB0605">
        <w:rPr>
          <w:rFonts w:ascii="Arial" w:hAnsi="Arial" w:cs="Arial"/>
          <w:color w:val="auto"/>
          <w:sz w:val="22"/>
          <w:szCs w:val="22"/>
          <w:lang w:val="lt-LT"/>
        </w:rPr>
        <w:t xml:space="preserve">. Tuo atveju, jeigu įgyvendinant Projektą išaiškėja, kad reikia koreguoti Projektą (ne dėl Užsakovo pageidavimo, kuris nebuvo įvardintas </w:t>
      </w:r>
      <w:r w:rsidR="00805BBB">
        <w:rPr>
          <w:rFonts w:ascii="Arial" w:hAnsi="Arial" w:cs="Arial"/>
          <w:color w:val="auto"/>
          <w:sz w:val="22"/>
          <w:szCs w:val="22"/>
          <w:lang w:val="lt-LT"/>
        </w:rPr>
        <w:t>P</w:t>
      </w:r>
      <w:r w:rsidRPr="00FB0605">
        <w:rPr>
          <w:rFonts w:ascii="Arial" w:hAnsi="Arial" w:cs="Arial"/>
          <w:color w:val="auto"/>
          <w:sz w:val="22"/>
          <w:szCs w:val="22"/>
          <w:lang w:val="lt-LT"/>
        </w:rPr>
        <w:t>irkimo dokumentuose)</w:t>
      </w:r>
      <w:r w:rsidR="00805BBB">
        <w:rPr>
          <w:rFonts w:ascii="Arial" w:hAnsi="Arial" w:cs="Arial"/>
          <w:color w:val="auto"/>
          <w:sz w:val="22"/>
          <w:szCs w:val="22"/>
          <w:lang w:val="lt-LT"/>
        </w:rPr>
        <w:t>,</w:t>
      </w:r>
      <w:r w:rsidRPr="00FB0605">
        <w:rPr>
          <w:rFonts w:ascii="Arial" w:hAnsi="Arial" w:cs="Arial"/>
          <w:color w:val="auto"/>
          <w:sz w:val="22"/>
          <w:szCs w:val="22"/>
          <w:lang w:val="lt-LT"/>
        </w:rPr>
        <w:t xml:space="preserve"> visi su tuo susiję kaštai padengiami Tiekėjo sąskaita. Parengto Projekto trūkumų šalinimas statybos metu papildomai nebus apmokamas. Tiekėjas (projekto vykdymo priežiūrą vykdysiantis subjektas), likus ne mažiau kaip 10 dienų (ar per kitą, su Užsakovu suderintą terminą) turi pateikti Užsakovui paskutinės laidos Projektą, t. y. naujai pateiktą ir įformintą pagal visus atliktus Projekto keitimus projekto vykdymo priežiūros metu. Šis Projektas turi būti pateiktas 2 (dviem) egzemplioriais: 1 (vieną) kopiją popierine forma ir 1 (vieną) kopiją skaitmenine forma (kompaktiniame diske ar kitoje elektroninėje laikmenoje) (tekstinius dokumentus .</w:t>
      </w:r>
      <w:proofErr w:type="spellStart"/>
      <w:r w:rsidRPr="00FB0605">
        <w:rPr>
          <w:rFonts w:ascii="Arial" w:hAnsi="Arial" w:cs="Arial"/>
          <w:color w:val="auto"/>
          <w:sz w:val="22"/>
          <w:szCs w:val="22"/>
          <w:lang w:val="lt-LT"/>
        </w:rPr>
        <w:t>pdf</w:t>
      </w:r>
      <w:proofErr w:type="spellEnd"/>
      <w:r w:rsidRPr="00FB0605">
        <w:rPr>
          <w:rFonts w:ascii="Arial" w:hAnsi="Arial" w:cs="Arial"/>
          <w:color w:val="auto"/>
          <w:sz w:val="22"/>
          <w:szCs w:val="22"/>
          <w:lang w:val="lt-LT"/>
        </w:rPr>
        <w:t xml:space="preserve"> formatu, brėžinius .</w:t>
      </w:r>
      <w:proofErr w:type="spellStart"/>
      <w:r w:rsidRPr="00FB0605">
        <w:rPr>
          <w:rFonts w:ascii="Arial" w:hAnsi="Arial" w:cs="Arial"/>
          <w:color w:val="auto"/>
          <w:sz w:val="22"/>
          <w:szCs w:val="22"/>
          <w:lang w:val="lt-LT"/>
        </w:rPr>
        <w:t>dwg</w:t>
      </w:r>
      <w:proofErr w:type="spellEnd"/>
      <w:r w:rsidRPr="00FB0605">
        <w:rPr>
          <w:rFonts w:ascii="Arial" w:hAnsi="Arial" w:cs="Arial"/>
          <w:color w:val="auto"/>
          <w:sz w:val="22"/>
          <w:szCs w:val="22"/>
          <w:lang w:val="lt-LT"/>
        </w:rPr>
        <w:t xml:space="preserve"> ir .</w:t>
      </w:r>
      <w:proofErr w:type="spellStart"/>
      <w:r w:rsidRPr="00FB0605">
        <w:rPr>
          <w:rFonts w:ascii="Arial" w:hAnsi="Arial" w:cs="Arial"/>
          <w:color w:val="auto"/>
          <w:sz w:val="22"/>
          <w:szCs w:val="22"/>
          <w:lang w:val="lt-LT"/>
        </w:rPr>
        <w:t>pdf</w:t>
      </w:r>
      <w:proofErr w:type="spellEnd"/>
      <w:r w:rsidRPr="00FB0605">
        <w:rPr>
          <w:rFonts w:ascii="Arial" w:hAnsi="Arial" w:cs="Arial"/>
          <w:color w:val="auto"/>
          <w:sz w:val="22"/>
          <w:szCs w:val="22"/>
          <w:lang w:val="lt-LT"/>
        </w:rPr>
        <w:t xml:space="preserve"> formatais). Kiekvienas atskiras dokumentas, pateikiamas skaitmenine forma turi turėti konkretų, dokumento paskirtį ir esmę atitinkantį, pavadinimą.</w:t>
      </w:r>
    </w:p>
    <w:p w14:paraId="5910E80A" w14:textId="77777777" w:rsidR="00843309" w:rsidRPr="00FB0605" w:rsidRDefault="00843309" w:rsidP="00E82C9F">
      <w:pPr>
        <w:pStyle w:val="ListParagraph"/>
        <w:numPr>
          <w:ilvl w:val="2"/>
          <w:numId w:val="24"/>
        </w:numPr>
        <w:spacing w:line="23" w:lineRule="atLeast"/>
        <w:ind w:left="709" w:hanging="709"/>
        <w:jc w:val="both"/>
        <w:rPr>
          <w:rFonts w:ascii="Arial" w:hAnsi="Arial" w:cs="Arial"/>
          <w:b/>
          <w:bCs/>
          <w:color w:val="auto"/>
          <w:sz w:val="22"/>
          <w:szCs w:val="22"/>
          <w:lang w:val="lt-LT"/>
        </w:rPr>
      </w:pPr>
      <w:r w:rsidRPr="00FB0605">
        <w:rPr>
          <w:rFonts w:ascii="Arial" w:hAnsi="Arial" w:cs="Arial"/>
          <w:b/>
          <w:bCs/>
          <w:color w:val="auto"/>
          <w:sz w:val="22"/>
          <w:szCs w:val="22"/>
          <w:lang w:val="lt-LT"/>
        </w:rPr>
        <w:t>Užsakovas įsipareigoja:</w:t>
      </w:r>
    </w:p>
    <w:p w14:paraId="1380070E" w14:textId="77777777" w:rsidR="0079480E" w:rsidRPr="00FB0605" w:rsidRDefault="0079480E" w:rsidP="0079480E">
      <w:pPr>
        <w:pStyle w:val="ListParagraph"/>
        <w:numPr>
          <w:ilvl w:val="0"/>
          <w:numId w:val="20"/>
        </w:numPr>
        <w:spacing w:line="23" w:lineRule="atLeast"/>
        <w:jc w:val="both"/>
        <w:rPr>
          <w:rFonts w:ascii="Arial" w:hAnsi="Arial" w:cs="Arial"/>
          <w:vanish/>
          <w:color w:val="auto"/>
          <w:sz w:val="22"/>
          <w:szCs w:val="22"/>
          <w:lang w:val="lt-LT"/>
        </w:rPr>
      </w:pPr>
    </w:p>
    <w:p w14:paraId="3174EA39" w14:textId="77777777" w:rsidR="0079480E" w:rsidRPr="00FB0605" w:rsidRDefault="0079480E" w:rsidP="0079480E">
      <w:pPr>
        <w:pStyle w:val="ListParagraph"/>
        <w:numPr>
          <w:ilvl w:val="2"/>
          <w:numId w:val="20"/>
        </w:numPr>
        <w:spacing w:line="23" w:lineRule="atLeast"/>
        <w:jc w:val="both"/>
        <w:rPr>
          <w:rFonts w:ascii="Arial" w:hAnsi="Arial" w:cs="Arial"/>
          <w:vanish/>
          <w:color w:val="auto"/>
          <w:sz w:val="22"/>
          <w:szCs w:val="22"/>
          <w:lang w:val="lt-LT"/>
        </w:rPr>
      </w:pPr>
    </w:p>
    <w:p w14:paraId="5AC59519" w14:textId="77777777" w:rsidR="0079480E" w:rsidRPr="00FB0605" w:rsidRDefault="0079480E" w:rsidP="0079480E">
      <w:pPr>
        <w:pStyle w:val="ListParagraph"/>
        <w:numPr>
          <w:ilvl w:val="2"/>
          <w:numId w:val="20"/>
        </w:numPr>
        <w:spacing w:line="23" w:lineRule="atLeast"/>
        <w:jc w:val="both"/>
        <w:rPr>
          <w:rFonts w:ascii="Arial" w:hAnsi="Arial" w:cs="Arial"/>
          <w:vanish/>
          <w:color w:val="auto"/>
          <w:sz w:val="22"/>
          <w:szCs w:val="22"/>
          <w:lang w:val="lt-LT"/>
        </w:rPr>
      </w:pPr>
    </w:p>
    <w:p w14:paraId="38A7C4DA" w14:textId="77777777" w:rsidR="0079480E" w:rsidRPr="00FB0605" w:rsidRDefault="0079480E" w:rsidP="0079480E">
      <w:pPr>
        <w:pStyle w:val="ListParagraph"/>
        <w:numPr>
          <w:ilvl w:val="2"/>
          <w:numId w:val="20"/>
        </w:numPr>
        <w:spacing w:line="23" w:lineRule="atLeast"/>
        <w:jc w:val="both"/>
        <w:rPr>
          <w:rFonts w:ascii="Arial" w:hAnsi="Arial" w:cs="Arial"/>
          <w:vanish/>
          <w:color w:val="auto"/>
          <w:sz w:val="22"/>
          <w:szCs w:val="22"/>
          <w:lang w:val="lt-LT"/>
        </w:rPr>
      </w:pPr>
    </w:p>
    <w:p w14:paraId="78A2AE35" w14:textId="68F5CC34" w:rsidR="00843309" w:rsidRPr="00FB0605" w:rsidRDefault="00843309" w:rsidP="0079480E">
      <w:pPr>
        <w:pStyle w:val="ListParagraph"/>
        <w:numPr>
          <w:ilvl w:val="3"/>
          <w:numId w:val="20"/>
        </w:numPr>
        <w:spacing w:line="23" w:lineRule="atLeast"/>
        <w:ind w:left="720"/>
        <w:jc w:val="both"/>
        <w:rPr>
          <w:rFonts w:ascii="Arial" w:hAnsi="Arial" w:cs="Arial"/>
          <w:color w:val="auto"/>
          <w:sz w:val="22"/>
          <w:szCs w:val="22"/>
          <w:lang w:val="lt-LT"/>
        </w:rPr>
      </w:pPr>
      <w:r w:rsidRPr="00FB0605">
        <w:rPr>
          <w:rFonts w:ascii="Arial" w:hAnsi="Arial" w:cs="Arial"/>
          <w:color w:val="auto"/>
          <w:sz w:val="22"/>
          <w:szCs w:val="22"/>
          <w:lang w:val="lt-LT"/>
        </w:rPr>
        <w:t>Savo kaštais įgyvendinti projekto ekspertizę;</w:t>
      </w:r>
    </w:p>
    <w:p w14:paraId="14021AA5" w14:textId="77777777" w:rsidR="00843309" w:rsidRPr="00FB0605" w:rsidRDefault="00843309" w:rsidP="00843309">
      <w:pPr>
        <w:pStyle w:val="ListParagraph"/>
        <w:numPr>
          <w:ilvl w:val="3"/>
          <w:numId w:val="20"/>
        </w:numPr>
        <w:spacing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Suteikti projektuotojui galimybę darbo metu projektuojant patekti į teritoriją iš anksto suderinant datą, laiką ir patenkančių į teritoriją žmonių sąrašą;</w:t>
      </w:r>
    </w:p>
    <w:p w14:paraId="2FC4FB4B" w14:textId="77777777" w:rsidR="00843309" w:rsidRPr="00FB0605" w:rsidRDefault="00843309" w:rsidP="00843309">
      <w:pPr>
        <w:pStyle w:val="ListParagraph"/>
        <w:numPr>
          <w:ilvl w:val="3"/>
          <w:numId w:val="20"/>
        </w:numPr>
        <w:spacing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Pirkimo metu organizuoti objekto apžiūrą tam, kad Tiekėjas galėtų tiksliau įvertinti esamą situaciją ir tiksliai nusimatyti realias darbų apimtis.</w:t>
      </w:r>
    </w:p>
    <w:p w14:paraId="2B0E4B8B" w14:textId="4D263264" w:rsidR="00157DEE" w:rsidRPr="00FB0605" w:rsidRDefault="002C303E" w:rsidP="00E82C9F">
      <w:pPr>
        <w:pStyle w:val="Heading2"/>
        <w:numPr>
          <w:ilvl w:val="1"/>
          <w:numId w:val="24"/>
        </w:numPr>
        <w:pBdr>
          <w:top w:val="single" w:sz="8" w:space="1" w:color="auto"/>
          <w:bottom w:val="single" w:sz="8" w:space="1" w:color="auto"/>
        </w:pBdr>
        <w:shd w:val="clear" w:color="auto" w:fill="D5DCE4" w:themeFill="text2" w:themeFillTint="33"/>
        <w:spacing w:before="120" w:after="0"/>
        <w:rPr>
          <w:rFonts w:ascii="Arial" w:hAnsi="Arial" w:cs="Arial"/>
          <w:caps/>
          <w:color w:val="auto"/>
          <w:sz w:val="22"/>
          <w:szCs w:val="22"/>
          <w:lang w:val="lt-LT"/>
        </w:rPr>
      </w:pPr>
      <w:r w:rsidRPr="00FB0605">
        <w:rPr>
          <w:rFonts w:ascii="Arial" w:hAnsi="Arial" w:cs="Arial"/>
          <w:caps/>
          <w:color w:val="auto"/>
          <w:sz w:val="22"/>
          <w:szCs w:val="22"/>
          <w:lang w:val="lt-LT"/>
        </w:rPr>
        <w:t>DOKUMENTAI, KURIAIS PRIVALOMA VADOVAUTIS TEIKIANT PROJEKTAVIMO</w:t>
      </w:r>
      <w:r w:rsidR="00460F8E" w:rsidRPr="00FB0605">
        <w:rPr>
          <w:rFonts w:ascii="Arial" w:hAnsi="Arial" w:cs="Arial"/>
          <w:caps/>
          <w:color w:val="auto"/>
          <w:sz w:val="22"/>
          <w:szCs w:val="22"/>
          <w:lang w:val="lt-LT"/>
        </w:rPr>
        <w:t xml:space="preserve"> PASLAUGAS</w:t>
      </w:r>
      <w:r w:rsidRPr="00FB0605">
        <w:rPr>
          <w:rFonts w:ascii="Arial" w:hAnsi="Arial" w:cs="Arial"/>
          <w:caps/>
          <w:color w:val="auto"/>
          <w:sz w:val="22"/>
          <w:szCs w:val="22"/>
          <w:lang w:val="lt-LT"/>
        </w:rPr>
        <w:t xml:space="preserve"> IR STATYBOS </w:t>
      </w:r>
      <w:r w:rsidR="00460F8E" w:rsidRPr="00FB0605">
        <w:rPr>
          <w:rFonts w:ascii="Arial" w:hAnsi="Arial" w:cs="Arial"/>
          <w:caps/>
          <w:color w:val="auto"/>
          <w:sz w:val="22"/>
          <w:szCs w:val="22"/>
          <w:lang w:val="lt-LT"/>
        </w:rPr>
        <w:t xml:space="preserve">DARBUS </w:t>
      </w:r>
      <w:r w:rsidR="00C56FC4" w:rsidRPr="00FB0605">
        <w:rPr>
          <w:rFonts w:ascii="Arial" w:hAnsi="Arial" w:cs="Arial"/>
          <w:caps/>
          <w:color w:val="auto"/>
          <w:sz w:val="22"/>
          <w:szCs w:val="22"/>
          <w:lang w:val="lt-LT"/>
        </w:rPr>
        <w:t>(</w:t>
      </w:r>
      <w:r w:rsidR="0088525C">
        <w:rPr>
          <w:rFonts w:ascii="Arial" w:hAnsi="Arial" w:cs="Arial"/>
          <w:caps/>
          <w:color w:val="auto"/>
          <w:sz w:val="22"/>
          <w:szCs w:val="22"/>
          <w:lang w:val="lt-LT"/>
        </w:rPr>
        <w:t>aktuali redakcija</w:t>
      </w:r>
      <w:r w:rsidR="00C56FC4" w:rsidRPr="00FB0605">
        <w:rPr>
          <w:rFonts w:ascii="Arial" w:hAnsi="Arial" w:cs="Arial"/>
          <w:caps/>
          <w:color w:val="auto"/>
          <w:sz w:val="22"/>
          <w:szCs w:val="22"/>
          <w:lang w:val="lt-LT"/>
        </w:rPr>
        <w:t>)</w:t>
      </w:r>
      <w:r w:rsidR="00157DEE" w:rsidRPr="00FB0605">
        <w:rPr>
          <w:rFonts w:ascii="Arial" w:hAnsi="Arial" w:cs="Arial"/>
          <w:caps/>
          <w:color w:val="auto"/>
          <w:sz w:val="22"/>
          <w:szCs w:val="22"/>
          <w:lang w:val="lt-LT"/>
        </w:rPr>
        <w:t>:</w:t>
      </w:r>
    </w:p>
    <w:p w14:paraId="2A5CEA1B" w14:textId="77777777" w:rsidR="008E192E" w:rsidRPr="00FB0605" w:rsidRDefault="008E192E" w:rsidP="00E82C9F">
      <w:pPr>
        <w:pStyle w:val="ListParagraph"/>
        <w:numPr>
          <w:ilvl w:val="2"/>
          <w:numId w:val="24"/>
        </w:numPr>
        <w:spacing w:after="0"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 xml:space="preserve">Lietuvos Respublikos statybos įstatymas; </w:t>
      </w:r>
    </w:p>
    <w:p w14:paraId="498DE1A7" w14:textId="77777777" w:rsidR="008E192E" w:rsidRPr="00FB0605" w:rsidRDefault="008E192E" w:rsidP="00E82C9F">
      <w:pPr>
        <w:pStyle w:val="ListParagraph"/>
        <w:numPr>
          <w:ilvl w:val="2"/>
          <w:numId w:val="24"/>
        </w:numPr>
        <w:spacing w:after="0"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 xml:space="preserve">Statybos techninis reglamentas STR 1.04.04:2017 „Statinio projektavimas, projekto ekspertizė“; </w:t>
      </w:r>
    </w:p>
    <w:p w14:paraId="6316A752" w14:textId="77777777" w:rsidR="008E192E" w:rsidRPr="00FB0605" w:rsidRDefault="008E192E" w:rsidP="00E82C9F">
      <w:pPr>
        <w:pStyle w:val="ListParagraph"/>
        <w:numPr>
          <w:ilvl w:val="2"/>
          <w:numId w:val="24"/>
        </w:numPr>
        <w:spacing w:after="0"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 xml:space="preserve">Statybos techninis reglamentas STR 1.01.03:2017 „Statinių klasifikavimas“; </w:t>
      </w:r>
    </w:p>
    <w:p w14:paraId="771DE4F4" w14:textId="77777777" w:rsidR="008E192E" w:rsidRPr="00FB0605" w:rsidRDefault="008E192E" w:rsidP="00E82C9F">
      <w:pPr>
        <w:pStyle w:val="ListParagraph"/>
        <w:numPr>
          <w:ilvl w:val="2"/>
          <w:numId w:val="24"/>
        </w:numPr>
        <w:spacing w:after="0"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 xml:space="preserve">Statybos techninis reglamentas STR 1.03.01:2016 „Statybiniai tyrimai. Statinio avarija“; </w:t>
      </w:r>
    </w:p>
    <w:p w14:paraId="50E5619F" w14:textId="77777777" w:rsidR="008E192E" w:rsidRPr="00FB0605" w:rsidRDefault="008E192E" w:rsidP="00E82C9F">
      <w:pPr>
        <w:pStyle w:val="ListParagraph"/>
        <w:numPr>
          <w:ilvl w:val="2"/>
          <w:numId w:val="24"/>
        </w:numPr>
        <w:spacing w:after="0"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 xml:space="preserve">Statybos techninis reglamentas STR 1.01.08:2002 „Statinio statybos rūšys“; </w:t>
      </w:r>
    </w:p>
    <w:p w14:paraId="0ADEE9B5" w14:textId="77777777" w:rsidR="008E192E" w:rsidRPr="00FB0605" w:rsidRDefault="008E192E" w:rsidP="00E82C9F">
      <w:pPr>
        <w:pStyle w:val="ListParagraph"/>
        <w:numPr>
          <w:ilvl w:val="2"/>
          <w:numId w:val="24"/>
        </w:numPr>
        <w:spacing w:after="0"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Statybos techninis reglamentas STR 1.02.01:2017 „Statybos dalyvių atestavimo ir teisės pripažinimo tvarkos aprašas“;</w:t>
      </w:r>
    </w:p>
    <w:p w14:paraId="24B8692C" w14:textId="77777777" w:rsidR="008E192E" w:rsidRPr="00FB0605" w:rsidRDefault="008E192E" w:rsidP="00E82C9F">
      <w:pPr>
        <w:pStyle w:val="ListParagraph"/>
        <w:numPr>
          <w:ilvl w:val="2"/>
          <w:numId w:val="24"/>
        </w:numPr>
        <w:spacing w:after="0"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 xml:space="preserve">Statybos techninis reglamentas STR 1.05.01:2017 Statybą leidžiantys dokumentai. Statybos užbaigimas. Statybos sustabdymas. Savavališkos statybos padarinių šalinimas. Statybos pagal neteisėtai išduotą statybą leidžiantį dokumentą padarinių šalinimas“; </w:t>
      </w:r>
    </w:p>
    <w:p w14:paraId="74BAB7AA" w14:textId="614FB6E0" w:rsidR="004B131C" w:rsidRPr="00FB0605" w:rsidRDefault="008E192E" w:rsidP="00E82C9F">
      <w:pPr>
        <w:pStyle w:val="ListParagraph"/>
        <w:numPr>
          <w:ilvl w:val="2"/>
          <w:numId w:val="24"/>
        </w:numPr>
        <w:spacing w:after="0" w:line="23" w:lineRule="atLeast"/>
        <w:ind w:left="709" w:hanging="709"/>
        <w:jc w:val="both"/>
        <w:rPr>
          <w:rFonts w:ascii="Arial" w:hAnsi="Arial" w:cs="Arial"/>
          <w:color w:val="auto"/>
          <w:sz w:val="22"/>
          <w:szCs w:val="22"/>
          <w:lang w:val="lt-LT"/>
        </w:rPr>
      </w:pPr>
      <w:r w:rsidRPr="00FB0605">
        <w:rPr>
          <w:rFonts w:ascii="Arial" w:hAnsi="Arial" w:cs="Arial"/>
          <w:color w:val="auto"/>
          <w:sz w:val="22"/>
          <w:szCs w:val="22"/>
          <w:lang w:val="lt-LT"/>
        </w:rPr>
        <w:t xml:space="preserve">Kiti Lietuvoje ir ES galiojantys įstatymai ir poįstatyminiai aktai - reglamentai, kuriais privaloma vadovautis, vykdant </w:t>
      </w:r>
      <w:r w:rsidR="0072165F">
        <w:rPr>
          <w:rFonts w:ascii="Arial" w:hAnsi="Arial" w:cs="Arial"/>
          <w:color w:val="auto"/>
          <w:sz w:val="22"/>
          <w:szCs w:val="22"/>
          <w:lang w:val="lt-LT"/>
        </w:rPr>
        <w:t>projektavimo, projekto vykdymo priežiūros ir statybos darbus.</w:t>
      </w:r>
    </w:p>
    <w:p w14:paraId="1677906D" w14:textId="46609C4F" w:rsidR="00FD2DFF" w:rsidRPr="00FB0605" w:rsidRDefault="00FD2DFF" w:rsidP="00E82C9F">
      <w:pPr>
        <w:pStyle w:val="Heading2"/>
        <w:numPr>
          <w:ilvl w:val="0"/>
          <w:numId w:val="24"/>
        </w:numPr>
        <w:pBdr>
          <w:top w:val="single" w:sz="8" w:space="1" w:color="auto"/>
          <w:bottom w:val="single" w:sz="8" w:space="1" w:color="auto"/>
        </w:pBdr>
        <w:shd w:val="clear" w:color="auto" w:fill="D5DCE4" w:themeFill="text2" w:themeFillTint="33"/>
        <w:spacing w:before="120" w:after="0"/>
        <w:rPr>
          <w:rFonts w:ascii="Arial" w:hAnsi="Arial" w:cs="Arial"/>
          <w:caps/>
          <w:color w:val="auto"/>
          <w:sz w:val="22"/>
          <w:szCs w:val="22"/>
          <w:lang w:val="lt-LT"/>
        </w:rPr>
      </w:pPr>
      <w:r w:rsidRPr="00FB0605">
        <w:rPr>
          <w:rFonts w:ascii="Arial" w:hAnsi="Arial" w:cs="Arial"/>
          <w:caps/>
          <w:color w:val="auto"/>
          <w:sz w:val="22"/>
          <w:szCs w:val="22"/>
          <w:lang w:val="lt-LT"/>
        </w:rPr>
        <w:t>APLINKOSAUGINIAI REIKALAVIMAI:</w:t>
      </w:r>
    </w:p>
    <w:p w14:paraId="5D089AB1" w14:textId="1B549088" w:rsidR="00D06872" w:rsidRPr="00FB0605" w:rsidRDefault="00FB4B7E" w:rsidP="007814A6">
      <w:pPr>
        <w:spacing w:after="0" w:line="23" w:lineRule="atLeast"/>
        <w:jc w:val="both"/>
        <w:rPr>
          <w:rFonts w:ascii="Arial" w:hAnsi="Arial" w:cs="Arial"/>
        </w:rPr>
      </w:pPr>
      <w:r w:rsidRPr="00FB0605">
        <w:rPr>
          <w:rFonts w:ascii="Arial" w:hAnsi="Arial" w:cs="Arial"/>
        </w:rPr>
        <w:t>Projekte turi būti numatyta, kad statyboje naudojamos statybinės medžiagos atitiktų minimalius aplinkos apsaugos kriterijus, nurodytus 2023-01-01 d. įsigaliojusio Lietuvos Respublikos aplinkos ministro 2011 m. birželio 28 d. įsakymu Nr. D1-508 patvirtinto Aplinkos apsaugos kriterijų taikymo, vykdant žaliuosius pirkimus, tvarkos aprašo XIII skyriuje „Statybinės medžiagos“.</w:t>
      </w:r>
    </w:p>
    <w:p w14:paraId="569B510E" w14:textId="58B81EF5" w:rsidR="007814A6" w:rsidRPr="00FB0605" w:rsidRDefault="007814A6" w:rsidP="00E82C9F">
      <w:pPr>
        <w:pStyle w:val="Heading2"/>
        <w:numPr>
          <w:ilvl w:val="0"/>
          <w:numId w:val="24"/>
        </w:numPr>
        <w:pBdr>
          <w:top w:val="single" w:sz="8" w:space="1" w:color="auto"/>
          <w:bottom w:val="single" w:sz="8" w:space="1" w:color="auto"/>
        </w:pBdr>
        <w:shd w:val="clear" w:color="auto" w:fill="D5DCE4" w:themeFill="text2" w:themeFillTint="33"/>
        <w:spacing w:before="120" w:after="0"/>
        <w:rPr>
          <w:rFonts w:ascii="Arial" w:hAnsi="Arial" w:cs="Arial"/>
          <w:caps/>
          <w:color w:val="auto"/>
          <w:sz w:val="22"/>
          <w:szCs w:val="22"/>
          <w:lang w:val="lt-LT"/>
        </w:rPr>
      </w:pPr>
      <w:r w:rsidRPr="4A0B7610">
        <w:rPr>
          <w:rFonts w:ascii="Arial" w:hAnsi="Arial" w:cs="Arial"/>
          <w:caps/>
          <w:color w:val="auto"/>
          <w:sz w:val="22"/>
          <w:szCs w:val="22"/>
          <w:lang w:val="lt-LT"/>
        </w:rPr>
        <w:t>PRIEDAI:</w:t>
      </w:r>
    </w:p>
    <w:tbl>
      <w:tblPr>
        <w:tblStyle w:val="TableGrid"/>
        <w:tblW w:w="0" w:type="auto"/>
        <w:tblInd w:w="720" w:type="dxa"/>
        <w:tblLook w:val="04A0" w:firstRow="1" w:lastRow="0" w:firstColumn="1" w:lastColumn="0" w:noHBand="0" w:noVBand="1"/>
      </w:tblPr>
      <w:tblGrid>
        <w:gridCol w:w="4444"/>
        <w:gridCol w:w="4464"/>
      </w:tblGrid>
      <w:tr w:rsidR="00080E87" w:rsidRPr="00FB0605" w14:paraId="7ECEFDE0" w14:textId="77777777" w:rsidTr="0F5FC91F">
        <w:tc>
          <w:tcPr>
            <w:tcW w:w="4814" w:type="dxa"/>
          </w:tcPr>
          <w:p w14:paraId="08A22B71" w14:textId="77777777" w:rsidR="00335FC6" w:rsidRPr="00FB0605" w:rsidRDefault="00335FC6" w:rsidP="00335FC6">
            <w:pPr>
              <w:spacing w:line="23" w:lineRule="atLeast"/>
              <w:jc w:val="both"/>
              <w:rPr>
                <w:rFonts w:ascii="Arial" w:eastAsia="Times New Roman" w:hAnsi="Arial" w:cs="Arial"/>
              </w:rPr>
            </w:pPr>
            <w:r w:rsidRPr="00FB0605">
              <w:rPr>
                <w:rFonts w:ascii="Arial" w:eastAsia="Times New Roman" w:hAnsi="Arial" w:cs="Arial"/>
              </w:rPr>
              <w:t>Priedas Nr. 1</w:t>
            </w:r>
          </w:p>
          <w:p w14:paraId="295F9383" w14:textId="506954C8" w:rsidR="008B5833" w:rsidRPr="00FB0605" w:rsidRDefault="00335FC6" w:rsidP="00335FC6">
            <w:pPr>
              <w:rPr>
                <w:rFonts w:ascii="Arial" w:hAnsi="Arial" w:cs="Arial"/>
              </w:rPr>
            </w:pPr>
            <w:r w:rsidRPr="00FB0605">
              <w:rPr>
                <w:rFonts w:ascii="Arial" w:hAnsi="Arial" w:cs="Arial"/>
              </w:rPr>
              <w:t>Dabartinė trasų situacija</w:t>
            </w:r>
          </w:p>
        </w:tc>
        <w:tc>
          <w:tcPr>
            <w:tcW w:w="4814" w:type="dxa"/>
          </w:tcPr>
          <w:p w14:paraId="37942B65" w14:textId="77777777" w:rsidR="00817E11" w:rsidRPr="00FB0605" w:rsidRDefault="00817E11" w:rsidP="00817E11">
            <w:pPr>
              <w:spacing w:line="23" w:lineRule="atLeast"/>
              <w:jc w:val="both"/>
              <w:rPr>
                <w:rFonts w:ascii="Arial" w:hAnsi="Arial" w:cs="Arial"/>
              </w:rPr>
            </w:pPr>
            <w:r w:rsidRPr="00FB0605">
              <w:rPr>
                <w:rFonts w:ascii="Arial" w:hAnsi="Arial" w:cs="Arial"/>
              </w:rPr>
              <w:t>Priedas Nr. 2</w:t>
            </w:r>
          </w:p>
          <w:p w14:paraId="52AAD58A" w14:textId="4A51916A" w:rsidR="008B5833" w:rsidRPr="00FB0605" w:rsidRDefault="00817E11" w:rsidP="00817E11">
            <w:pPr>
              <w:pStyle w:val="ListParagraph"/>
              <w:ind w:left="0"/>
              <w:rPr>
                <w:rFonts w:ascii="Arial" w:hAnsi="Arial" w:cs="Arial"/>
                <w:color w:val="auto"/>
                <w:sz w:val="22"/>
                <w:szCs w:val="22"/>
                <w:lang w:val="lt-LT"/>
              </w:rPr>
            </w:pPr>
            <w:r w:rsidRPr="00FB0605">
              <w:rPr>
                <w:rFonts w:ascii="Arial" w:hAnsi="Arial" w:cs="Arial"/>
                <w:sz w:val="22"/>
                <w:szCs w:val="22"/>
                <w:lang w:val="lt-LT"/>
              </w:rPr>
              <w:t>Galima naujos trasos schema (su galimais pradiniu ir galiniais trasų taškais) (1 variantas)</w:t>
            </w:r>
          </w:p>
        </w:tc>
      </w:tr>
      <w:tr w:rsidR="00080E87" w:rsidRPr="00FB0605" w14:paraId="3FA398E8" w14:textId="77777777" w:rsidTr="0F5FC91F">
        <w:tc>
          <w:tcPr>
            <w:tcW w:w="4814" w:type="dxa"/>
          </w:tcPr>
          <w:p w14:paraId="65EE660C" w14:textId="32D49C82" w:rsidR="008B5833" w:rsidRPr="00FB0605" w:rsidRDefault="00EC1013" w:rsidP="00FB4B7E">
            <w:pPr>
              <w:pStyle w:val="ListParagraph"/>
              <w:ind w:left="0"/>
              <w:rPr>
                <w:rFonts w:ascii="Arial" w:hAnsi="Arial" w:cs="Arial"/>
                <w:color w:val="auto"/>
                <w:sz w:val="22"/>
                <w:szCs w:val="22"/>
                <w:lang w:val="lt-LT"/>
              </w:rPr>
            </w:pPr>
            <w:r w:rsidRPr="00FB0605">
              <w:rPr>
                <w:rFonts w:ascii="Arial" w:hAnsi="Arial" w:cs="Arial"/>
                <w:noProof/>
                <w:sz w:val="22"/>
                <w:szCs w:val="22"/>
                <w:lang w:val="lt-LT"/>
              </w:rPr>
              <w:drawing>
                <wp:inline distT="0" distB="0" distL="0" distR="0" wp14:anchorId="2184E4BF" wp14:editId="02482BBD">
                  <wp:extent cx="2552920" cy="3259092"/>
                  <wp:effectExtent l="0" t="0" r="0" b="0"/>
                  <wp:docPr id="718463804" name="Picture 1" descr="An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66935" cy="3276984"/>
                          </a:xfrm>
                          <a:prstGeom prst="rect">
                            <a:avLst/>
                          </a:prstGeom>
                        </pic:spPr>
                      </pic:pic>
                    </a:graphicData>
                  </a:graphic>
                </wp:inline>
              </w:drawing>
            </w:r>
          </w:p>
        </w:tc>
        <w:tc>
          <w:tcPr>
            <w:tcW w:w="4814" w:type="dxa"/>
          </w:tcPr>
          <w:p w14:paraId="05CDB4F4" w14:textId="35CEACE4" w:rsidR="008B5833" w:rsidRPr="00FB0605" w:rsidRDefault="747C7FE4" w:rsidP="00E82C9F">
            <w:pPr>
              <w:pStyle w:val="ListParagraph"/>
              <w:ind w:left="0"/>
              <w:rPr>
                <w:rFonts w:ascii="Arial" w:hAnsi="Arial" w:cs="Arial"/>
              </w:rPr>
            </w:pPr>
            <w:r>
              <w:rPr>
                <w:noProof/>
              </w:rPr>
              <w:drawing>
                <wp:inline distT="0" distB="0" distL="0" distR="0" wp14:anchorId="2337F97D" wp14:editId="7E431BE1">
                  <wp:extent cx="2573401" cy="3374554"/>
                  <wp:effectExtent l="0" t="0" r="0" b="0"/>
                  <wp:docPr id="7639724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972434" name=""/>
                          <pic:cNvPicPr/>
                        </pic:nvPicPr>
                        <pic:blipFill>
                          <a:blip r:embed="rId12">
                            <a:extLst>
                              <a:ext uri="{28A0092B-C50C-407E-A947-70E740481C1C}">
                                <a14:useLocalDpi xmlns:a14="http://schemas.microsoft.com/office/drawing/2010/main"/>
                              </a:ext>
                            </a:extLst>
                          </a:blip>
                          <a:stretch>
                            <a:fillRect/>
                          </a:stretch>
                        </pic:blipFill>
                        <pic:spPr>
                          <a:xfrm>
                            <a:off x="0" y="0"/>
                            <a:ext cx="2573401" cy="3374554"/>
                          </a:xfrm>
                          <a:prstGeom prst="rect">
                            <a:avLst/>
                          </a:prstGeom>
                        </pic:spPr>
                      </pic:pic>
                    </a:graphicData>
                  </a:graphic>
                </wp:inline>
              </w:drawing>
            </w:r>
          </w:p>
        </w:tc>
      </w:tr>
      <w:tr w:rsidR="00080E87" w:rsidRPr="00FB0605" w14:paraId="4AED5B07" w14:textId="77777777" w:rsidTr="0F5FC91F">
        <w:tc>
          <w:tcPr>
            <w:tcW w:w="4814" w:type="dxa"/>
          </w:tcPr>
          <w:p w14:paraId="01D950B8" w14:textId="77777777" w:rsidR="002D5EA1" w:rsidRPr="00FB0605" w:rsidRDefault="002D5EA1" w:rsidP="002D5EA1">
            <w:pPr>
              <w:spacing w:line="23" w:lineRule="atLeast"/>
              <w:jc w:val="both"/>
              <w:rPr>
                <w:rFonts w:ascii="Arial" w:hAnsi="Arial" w:cs="Arial"/>
              </w:rPr>
            </w:pPr>
            <w:r w:rsidRPr="00FB0605">
              <w:rPr>
                <w:rFonts w:ascii="Arial" w:hAnsi="Arial" w:cs="Arial"/>
              </w:rPr>
              <w:t xml:space="preserve">Priedas Nr. 3 </w:t>
            </w:r>
          </w:p>
          <w:p w14:paraId="022DD2D4" w14:textId="08FA5C8B" w:rsidR="008B5833" w:rsidRPr="00FB0605" w:rsidRDefault="002D5EA1" w:rsidP="002D5EA1">
            <w:pPr>
              <w:pStyle w:val="ListParagraph"/>
              <w:ind w:left="0"/>
              <w:rPr>
                <w:rFonts w:ascii="Arial" w:hAnsi="Arial" w:cs="Arial"/>
                <w:color w:val="auto"/>
                <w:sz w:val="22"/>
                <w:szCs w:val="22"/>
                <w:lang w:val="lt-LT" w:eastAsia="en-US"/>
              </w:rPr>
            </w:pPr>
            <w:r w:rsidRPr="00FB0605">
              <w:rPr>
                <w:rFonts w:ascii="Arial" w:hAnsi="Arial" w:cs="Arial"/>
                <w:color w:val="auto"/>
                <w:sz w:val="22"/>
                <w:szCs w:val="22"/>
                <w:lang w:val="lt-LT" w:eastAsia="en-US"/>
              </w:rPr>
              <w:t>Galima naujos trasos schema (su galimais pradiniu ir galiniais trasų taškais) (2 variantas)</w:t>
            </w:r>
          </w:p>
        </w:tc>
        <w:tc>
          <w:tcPr>
            <w:tcW w:w="4814" w:type="dxa"/>
          </w:tcPr>
          <w:p w14:paraId="27F02B19" w14:textId="77777777" w:rsidR="00EA3B18" w:rsidRPr="00FB0605" w:rsidRDefault="00EA3B18" w:rsidP="00EA3B18">
            <w:pPr>
              <w:spacing w:line="23" w:lineRule="atLeast"/>
              <w:jc w:val="both"/>
              <w:rPr>
                <w:rFonts w:ascii="Arial" w:hAnsi="Arial" w:cs="Arial"/>
              </w:rPr>
            </w:pPr>
            <w:r w:rsidRPr="00FB0605">
              <w:rPr>
                <w:rFonts w:ascii="Arial" w:hAnsi="Arial" w:cs="Arial"/>
              </w:rPr>
              <w:t xml:space="preserve">Priedas Nr. 4 </w:t>
            </w:r>
          </w:p>
          <w:p w14:paraId="32FDBAA0" w14:textId="43B21F45" w:rsidR="008B5833" w:rsidRPr="00FB0605" w:rsidRDefault="00EA3B18" w:rsidP="00EA3B18">
            <w:pPr>
              <w:pStyle w:val="ListParagraph"/>
              <w:ind w:left="0"/>
              <w:rPr>
                <w:rFonts w:ascii="Arial" w:hAnsi="Arial" w:cs="Arial"/>
                <w:color w:val="auto"/>
                <w:sz w:val="22"/>
                <w:szCs w:val="22"/>
                <w:lang w:val="lt-LT" w:eastAsia="en-US"/>
              </w:rPr>
            </w:pPr>
            <w:r w:rsidRPr="00FB0605">
              <w:rPr>
                <w:rFonts w:ascii="Arial" w:hAnsi="Arial" w:cs="Arial"/>
                <w:color w:val="auto"/>
                <w:sz w:val="22"/>
                <w:szCs w:val="22"/>
                <w:lang w:val="lt-LT" w:eastAsia="en-US"/>
              </w:rPr>
              <w:t>Planuojama demontuoti trasos dalis</w:t>
            </w:r>
          </w:p>
        </w:tc>
      </w:tr>
      <w:tr w:rsidR="00080E87" w:rsidRPr="00FB0605" w14:paraId="3FF97041" w14:textId="77777777" w:rsidTr="0F5FC91F">
        <w:tc>
          <w:tcPr>
            <w:tcW w:w="4814" w:type="dxa"/>
          </w:tcPr>
          <w:p w14:paraId="0EC9F04A" w14:textId="3C31BEDF" w:rsidR="008B5833" w:rsidRPr="00FB0605" w:rsidRDefault="00493AF0" w:rsidP="00FB4B7E">
            <w:pPr>
              <w:pStyle w:val="ListParagraph"/>
              <w:ind w:left="0"/>
              <w:rPr>
                <w:rFonts w:ascii="Arial" w:hAnsi="Arial" w:cs="Arial"/>
                <w:color w:val="auto"/>
                <w:sz w:val="22"/>
                <w:szCs w:val="22"/>
                <w:lang w:val="lt-LT" w:eastAsia="en-US"/>
              </w:rPr>
            </w:pPr>
            <w:r w:rsidRPr="00FB0605">
              <w:rPr>
                <w:rFonts w:ascii="Arial" w:hAnsi="Arial" w:cs="Arial"/>
                <w:noProof/>
                <w:sz w:val="22"/>
                <w:szCs w:val="22"/>
                <w:lang w:val="lt-LT"/>
              </w:rPr>
              <w:drawing>
                <wp:inline distT="0" distB="0" distL="0" distR="0" wp14:anchorId="5B74344C" wp14:editId="07DDF390">
                  <wp:extent cx="2082800" cy="2715809"/>
                  <wp:effectExtent l="0" t="0" r="0" b="8890"/>
                  <wp:docPr id="1835661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661480" name=""/>
                          <pic:cNvPicPr/>
                        </pic:nvPicPr>
                        <pic:blipFill>
                          <a:blip r:embed="rId13"/>
                          <a:stretch>
                            <a:fillRect/>
                          </a:stretch>
                        </pic:blipFill>
                        <pic:spPr>
                          <a:xfrm>
                            <a:off x="0" y="0"/>
                            <a:ext cx="2090284" cy="2725567"/>
                          </a:xfrm>
                          <a:prstGeom prst="rect">
                            <a:avLst/>
                          </a:prstGeom>
                        </pic:spPr>
                      </pic:pic>
                    </a:graphicData>
                  </a:graphic>
                </wp:inline>
              </w:drawing>
            </w:r>
          </w:p>
        </w:tc>
        <w:tc>
          <w:tcPr>
            <w:tcW w:w="4814" w:type="dxa"/>
          </w:tcPr>
          <w:p w14:paraId="74140B11" w14:textId="33479984" w:rsidR="008B5833" w:rsidRPr="00FB0605" w:rsidRDefault="00D02A89" w:rsidP="00FB4B7E">
            <w:pPr>
              <w:pStyle w:val="ListParagraph"/>
              <w:ind w:left="0"/>
              <w:rPr>
                <w:rFonts w:ascii="Arial" w:hAnsi="Arial" w:cs="Arial"/>
                <w:color w:val="auto"/>
                <w:sz w:val="22"/>
                <w:szCs w:val="22"/>
                <w:lang w:val="lt-LT" w:eastAsia="en-US"/>
              </w:rPr>
            </w:pPr>
            <w:r w:rsidRPr="00FB0605">
              <w:rPr>
                <w:rFonts w:ascii="Arial" w:hAnsi="Arial" w:cs="Arial"/>
                <w:noProof/>
                <w:color w:val="auto"/>
                <w:sz w:val="22"/>
                <w:szCs w:val="22"/>
                <w:lang w:val="lt-LT" w:eastAsia="en-US"/>
              </w:rPr>
              <w:drawing>
                <wp:inline distT="0" distB="0" distL="0" distR="0" wp14:anchorId="5CD91FDD" wp14:editId="06DADD39">
                  <wp:extent cx="2430780" cy="2607830"/>
                  <wp:effectExtent l="0" t="0" r="7620" b="2540"/>
                  <wp:docPr id="320899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899226" name=""/>
                          <pic:cNvPicPr/>
                        </pic:nvPicPr>
                        <pic:blipFill>
                          <a:blip r:embed="rId14"/>
                          <a:stretch>
                            <a:fillRect/>
                          </a:stretch>
                        </pic:blipFill>
                        <pic:spPr>
                          <a:xfrm>
                            <a:off x="0" y="0"/>
                            <a:ext cx="2445326" cy="2623435"/>
                          </a:xfrm>
                          <a:prstGeom prst="rect">
                            <a:avLst/>
                          </a:prstGeom>
                        </pic:spPr>
                      </pic:pic>
                    </a:graphicData>
                  </a:graphic>
                </wp:inline>
              </w:drawing>
            </w:r>
          </w:p>
        </w:tc>
      </w:tr>
      <w:tr w:rsidR="00080E87" w:rsidRPr="00FB0605" w14:paraId="3C40BCFC" w14:textId="77777777" w:rsidTr="0F5FC91F">
        <w:tc>
          <w:tcPr>
            <w:tcW w:w="4814" w:type="dxa"/>
          </w:tcPr>
          <w:p w14:paraId="5F5448CD" w14:textId="38397502" w:rsidR="008B5833" w:rsidRPr="00FB0605" w:rsidRDefault="00EA3B18" w:rsidP="00FB4B7E">
            <w:pPr>
              <w:pStyle w:val="ListParagraph"/>
              <w:ind w:left="0"/>
              <w:rPr>
                <w:rFonts w:ascii="Arial" w:hAnsi="Arial" w:cs="Arial"/>
                <w:color w:val="auto"/>
                <w:sz w:val="22"/>
                <w:szCs w:val="22"/>
                <w:lang w:val="lt-LT" w:eastAsia="en-US"/>
              </w:rPr>
            </w:pPr>
            <w:r w:rsidRPr="00FB0605">
              <w:rPr>
                <w:rFonts w:ascii="Arial" w:hAnsi="Arial" w:cs="Arial"/>
                <w:color w:val="auto"/>
                <w:sz w:val="22"/>
                <w:szCs w:val="22"/>
                <w:lang w:val="lt-LT" w:eastAsia="en-US"/>
              </w:rPr>
              <w:t>Žymėjimas</w:t>
            </w:r>
          </w:p>
        </w:tc>
        <w:tc>
          <w:tcPr>
            <w:tcW w:w="4814" w:type="dxa"/>
          </w:tcPr>
          <w:p w14:paraId="63FDEA46" w14:textId="5294C836" w:rsidR="008B5833" w:rsidRPr="00FB0605" w:rsidRDefault="00675E2D" w:rsidP="00FB4B7E">
            <w:pPr>
              <w:pStyle w:val="ListParagraph"/>
              <w:ind w:left="0"/>
              <w:rPr>
                <w:rFonts w:ascii="Arial" w:hAnsi="Arial" w:cs="Arial"/>
                <w:color w:val="auto"/>
                <w:sz w:val="22"/>
                <w:szCs w:val="22"/>
                <w:lang w:val="lt-LT" w:eastAsia="en-US"/>
              </w:rPr>
            </w:pPr>
            <w:r w:rsidRPr="00FB0605">
              <w:rPr>
                <w:rFonts w:ascii="Arial" w:hAnsi="Arial" w:cs="Arial"/>
                <w:color w:val="auto"/>
                <w:sz w:val="22"/>
                <w:szCs w:val="22"/>
                <w:lang w:val="lt-LT" w:eastAsia="en-US"/>
              </w:rPr>
              <w:t>Žalia spalva: Buitinės nuotekos</w:t>
            </w:r>
          </w:p>
          <w:p w14:paraId="3F79BC7C" w14:textId="3BB85E12" w:rsidR="00675E2D" w:rsidRPr="00FB0605" w:rsidRDefault="00675E2D" w:rsidP="00FB4B7E">
            <w:pPr>
              <w:pStyle w:val="ListParagraph"/>
              <w:ind w:left="0"/>
              <w:rPr>
                <w:rFonts w:ascii="Arial" w:hAnsi="Arial" w:cs="Arial"/>
                <w:color w:val="auto"/>
                <w:sz w:val="22"/>
                <w:szCs w:val="22"/>
                <w:lang w:val="lt-LT" w:eastAsia="en-US"/>
              </w:rPr>
            </w:pPr>
            <w:r w:rsidRPr="00FB0605">
              <w:rPr>
                <w:rFonts w:ascii="Arial" w:hAnsi="Arial" w:cs="Arial"/>
                <w:color w:val="auto"/>
                <w:sz w:val="22"/>
                <w:szCs w:val="22"/>
                <w:lang w:val="lt-LT" w:eastAsia="en-US"/>
              </w:rPr>
              <w:t>Geltona spalva: Lietaus paviršinės nuotekos</w:t>
            </w:r>
          </w:p>
        </w:tc>
      </w:tr>
    </w:tbl>
    <w:p w14:paraId="43DEC976" w14:textId="141F8472" w:rsidR="00D023EF" w:rsidRPr="00FB0605" w:rsidRDefault="00D023EF" w:rsidP="00547178">
      <w:pPr>
        <w:spacing w:after="0"/>
        <w:rPr>
          <w:rFonts w:ascii="Arial" w:hAnsi="Arial" w:cs="Arial"/>
          <w:lang w:eastAsia="ja-JP"/>
        </w:rPr>
      </w:pPr>
    </w:p>
    <w:p w14:paraId="4123B602" w14:textId="12E916B5" w:rsidR="7D4405A9" w:rsidRDefault="7D4405A9" w:rsidP="00833F9B">
      <w:pPr>
        <w:spacing w:after="0"/>
        <w:rPr>
          <w:rFonts w:ascii="Arial" w:hAnsi="Arial" w:cs="Arial"/>
          <w:lang w:eastAsia="ja-JP"/>
        </w:rPr>
      </w:pPr>
    </w:p>
    <w:sectPr w:rsidR="7D4405A9" w:rsidSect="00D26427">
      <w:headerReference w:type="even" r:id="rId15"/>
      <w:headerReference w:type="default" r:id="rId16"/>
      <w:footerReference w:type="even" r:id="rId17"/>
      <w:footerReference w:type="default" r:id="rId18"/>
      <w:headerReference w:type="first" r:id="rId19"/>
      <w:footerReference w:type="first" r:id="rId20"/>
      <w:pgSz w:w="11906" w:h="16838"/>
      <w:pgMar w:top="1702"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969829" w14:textId="77777777" w:rsidR="00800FB9" w:rsidRDefault="00800FB9" w:rsidP="00F86956">
      <w:pPr>
        <w:spacing w:after="0" w:line="240" w:lineRule="auto"/>
      </w:pPr>
      <w:r>
        <w:separator/>
      </w:r>
    </w:p>
  </w:endnote>
  <w:endnote w:type="continuationSeparator" w:id="0">
    <w:p w14:paraId="68B25B98" w14:textId="77777777" w:rsidR="00800FB9" w:rsidRDefault="00800FB9" w:rsidP="00F86956">
      <w:pPr>
        <w:spacing w:after="0" w:line="240" w:lineRule="auto"/>
      </w:pPr>
      <w:r>
        <w:continuationSeparator/>
      </w:r>
    </w:p>
  </w:endnote>
  <w:endnote w:type="continuationNotice" w:id="1">
    <w:p w14:paraId="0BF30984" w14:textId="77777777" w:rsidR="00800FB9" w:rsidRDefault="00800F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BA"/>
    <w:family w:val="swiss"/>
    <w:pitch w:val="variable"/>
    <w:sig w:usb0="E4002EFF" w:usb1="C000E47F"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3268F" w14:textId="77777777" w:rsidR="002C34D8" w:rsidRDefault="002C34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ADBD71E" w14:paraId="0A41BB0C" w14:textId="77777777" w:rsidTr="00184EC2">
      <w:tc>
        <w:tcPr>
          <w:tcW w:w="3210" w:type="dxa"/>
        </w:tcPr>
        <w:p w14:paraId="7BDBA9D2" w14:textId="5581EB48" w:rsidR="2ADBD71E" w:rsidRDefault="2ADBD71E" w:rsidP="00184EC2">
          <w:pPr>
            <w:pStyle w:val="Header"/>
            <w:ind w:left="-115"/>
          </w:pPr>
        </w:p>
      </w:tc>
      <w:tc>
        <w:tcPr>
          <w:tcW w:w="3210" w:type="dxa"/>
        </w:tcPr>
        <w:p w14:paraId="7A3D660E" w14:textId="749D954C" w:rsidR="2ADBD71E" w:rsidRDefault="2ADBD71E" w:rsidP="00184EC2">
          <w:pPr>
            <w:pStyle w:val="Header"/>
            <w:jc w:val="center"/>
          </w:pPr>
        </w:p>
      </w:tc>
      <w:tc>
        <w:tcPr>
          <w:tcW w:w="3210" w:type="dxa"/>
        </w:tcPr>
        <w:p w14:paraId="24AD9F0D" w14:textId="2E95A6B9" w:rsidR="2ADBD71E" w:rsidRDefault="2ADBD71E" w:rsidP="00184EC2">
          <w:pPr>
            <w:pStyle w:val="Header"/>
            <w:ind w:right="-115"/>
            <w:jc w:val="right"/>
          </w:pPr>
        </w:p>
      </w:tc>
    </w:tr>
  </w:tbl>
  <w:p w14:paraId="16197226" w14:textId="174CEA63" w:rsidR="2ADBD71E" w:rsidRDefault="2ADBD71E" w:rsidP="00184E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C1DB4" w14:textId="77777777" w:rsidR="002C34D8" w:rsidRDefault="002C34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3DD73A" w14:textId="77777777" w:rsidR="00800FB9" w:rsidRDefault="00800FB9" w:rsidP="00F86956">
      <w:pPr>
        <w:spacing w:after="0" w:line="240" w:lineRule="auto"/>
      </w:pPr>
      <w:r>
        <w:separator/>
      </w:r>
    </w:p>
  </w:footnote>
  <w:footnote w:type="continuationSeparator" w:id="0">
    <w:p w14:paraId="1134E868" w14:textId="77777777" w:rsidR="00800FB9" w:rsidRDefault="00800FB9" w:rsidP="00F86956">
      <w:pPr>
        <w:spacing w:after="0" w:line="240" w:lineRule="auto"/>
      </w:pPr>
      <w:r>
        <w:continuationSeparator/>
      </w:r>
    </w:p>
  </w:footnote>
  <w:footnote w:type="continuationNotice" w:id="1">
    <w:p w14:paraId="507B68DB" w14:textId="77777777" w:rsidR="00800FB9" w:rsidRDefault="00800FB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F64" w14:textId="77777777" w:rsidR="002C34D8" w:rsidRDefault="002C34D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DB951" w14:textId="570ED924" w:rsidR="00F86956" w:rsidRPr="008F744B" w:rsidRDefault="00F86956" w:rsidP="00F86956">
    <w:pPr>
      <w:shd w:val="clear" w:color="auto" w:fill="FFFFFF" w:themeFill="background1"/>
      <w:spacing w:before="100" w:beforeAutospacing="1" w:after="0" w:line="240" w:lineRule="auto"/>
      <w:jc w:val="right"/>
      <w:rPr>
        <w:rFonts w:ascii="Arial" w:hAnsi="Arial" w:cs="Arial"/>
        <w:sz w:val="20"/>
        <w:szCs w:val="20"/>
      </w:rPr>
    </w:pPr>
  </w:p>
  <w:p w14:paraId="1C3BEEAF" w14:textId="77777777" w:rsidR="00F86956" w:rsidRDefault="00F869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7F1FF" w14:textId="77777777" w:rsidR="002C34D8" w:rsidRDefault="002C34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61EAF"/>
    <w:multiLevelType w:val="hybridMultilevel"/>
    <w:tmpl w:val="33E2B1E0"/>
    <w:lvl w:ilvl="0" w:tplc="DB9A378A">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4D316DF"/>
    <w:multiLevelType w:val="multilevel"/>
    <w:tmpl w:val="382EA3E6"/>
    <w:lvl w:ilvl="0">
      <w:start w:val="1"/>
      <w:numFmt w:val="decimal"/>
      <w:lvlText w:val="%1."/>
      <w:lvlJc w:val="left"/>
      <w:pPr>
        <w:ind w:left="360" w:hanging="360"/>
      </w:pPr>
      <w:rPr>
        <w:b/>
        <w:bCs/>
      </w:rPr>
    </w:lvl>
    <w:lvl w:ilvl="1">
      <w:start w:val="1"/>
      <w:numFmt w:val="decimal"/>
      <w:isLgl/>
      <w:lvlText w:val="%1.%2."/>
      <w:lvlJc w:val="left"/>
      <w:pPr>
        <w:ind w:left="720" w:hanging="720"/>
      </w:pPr>
      <w:rPr>
        <w:rFonts w:hint="default"/>
        <w:b w:val="0"/>
        <w:bCs w:val="0"/>
        <w:color w:val="auto"/>
        <w:sz w:val="20"/>
        <w:szCs w:val="20"/>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15451ECE"/>
    <w:multiLevelType w:val="hybridMultilevel"/>
    <w:tmpl w:val="D582946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 w15:restartNumberingAfterBreak="0">
    <w:nsid w:val="199056AC"/>
    <w:multiLevelType w:val="multilevel"/>
    <w:tmpl w:val="A8344CB6"/>
    <w:lvl w:ilvl="0">
      <w:start w:val="2"/>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DC662D4"/>
    <w:multiLevelType w:val="hybridMultilevel"/>
    <w:tmpl w:val="664A7DE4"/>
    <w:lvl w:ilvl="0" w:tplc="2C18E07C">
      <w:start w:val="1"/>
      <w:numFmt w:val="bullet"/>
      <w:lvlText w:val=""/>
      <w:lvlJc w:val="left"/>
      <w:pPr>
        <w:ind w:left="756" w:hanging="360"/>
      </w:pPr>
      <w:rPr>
        <w:rFonts w:ascii="Symbol" w:hAnsi="Symbol" w:hint="default"/>
        <w:color w:val="FF0000"/>
        <w:sz w:val="28"/>
        <w:szCs w:val="28"/>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18650DC"/>
    <w:multiLevelType w:val="multilevel"/>
    <w:tmpl w:val="BC20C85C"/>
    <w:lvl w:ilvl="0">
      <w:start w:val="2"/>
      <w:numFmt w:val="decimal"/>
      <w:lvlText w:val="%1"/>
      <w:lvlJc w:val="left"/>
      <w:pPr>
        <w:ind w:left="450" w:hanging="450"/>
      </w:pPr>
      <w:rPr>
        <w:rFonts w:hint="default"/>
      </w:rPr>
    </w:lvl>
    <w:lvl w:ilvl="1">
      <w:start w:val="4"/>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267A3D59"/>
    <w:multiLevelType w:val="multilevel"/>
    <w:tmpl w:val="8EA27ADC"/>
    <w:lvl w:ilvl="0">
      <w:start w:val="4"/>
      <w:numFmt w:val="decimal"/>
      <w:lvlText w:val="%1."/>
      <w:lvlJc w:val="left"/>
      <w:pPr>
        <w:ind w:left="380" w:hanging="380"/>
      </w:pPr>
      <w:rPr>
        <w:rFonts w:hint="default"/>
        <w:b/>
        <w:i w:val="0"/>
        <w:color w:val="auto"/>
      </w:rPr>
    </w:lvl>
    <w:lvl w:ilvl="1">
      <w:start w:val="1"/>
      <w:numFmt w:val="decimal"/>
      <w:lvlText w:val="%1.%2."/>
      <w:lvlJc w:val="left"/>
      <w:pPr>
        <w:ind w:left="380" w:hanging="380"/>
      </w:pPr>
      <w:rPr>
        <w:rFonts w:hint="default"/>
        <w:b/>
        <w:i w:val="0"/>
        <w:color w:val="auto"/>
        <w:sz w:val="22"/>
        <w:szCs w:val="22"/>
      </w:rPr>
    </w:lvl>
    <w:lvl w:ilvl="2">
      <w:start w:val="1"/>
      <w:numFmt w:val="decimal"/>
      <w:lvlText w:val="%1.%2.%3."/>
      <w:lvlJc w:val="left"/>
      <w:pPr>
        <w:ind w:left="720" w:hanging="720"/>
      </w:pPr>
      <w:rPr>
        <w:rFonts w:hint="default"/>
        <w:b/>
        <w:i w:val="0"/>
        <w:sz w:val="22"/>
        <w:szCs w:val="22"/>
      </w:rPr>
    </w:lvl>
    <w:lvl w:ilvl="3">
      <w:start w:val="1"/>
      <w:numFmt w:val="decimal"/>
      <w:lvlText w:val="%1.%2.%3.%4."/>
      <w:lvlJc w:val="left"/>
      <w:pPr>
        <w:ind w:left="720" w:hanging="720"/>
      </w:pPr>
      <w:rPr>
        <w:rFonts w:hint="default"/>
        <w:b/>
        <w:i w:val="0"/>
      </w:rPr>
    </w:lvl>
    <w:lvl w:ilvl="4">
      <w:start w:val="1"/>
      <w:numFmt w:val="decimal"/>
      <w:lvlText w:val="%1.%2.%3.%4.%5."/>
      <w:lvlJc w:val="left"/>
      <w:pPr>
        <w:ind w:left="1080" w:hanging="1080"/>
      </w:pPr>
      <w:rPr>
        <w:rFonts w:hint="default"/>
        <w:b/>
        <w:i w:val="0"/>
      </w:rPr>
    </w:lvl>
    <w:lvl w:ilvl="5">
      <w:start w:val="1"/>
      <w:numFmt w:val="decimal"/>
      <w:lvlText w:val="%1.%2.%3.%4.%5.%6."/>
      <w:lvlJc w:val="left"/>
      <w:pPr>
        <w:ind w:left="1080" w:hanging="1080"/>
      </w:pPr>
      <w:rPr>
        <w:rFonts w:hint="default"/>
        <w:b/>
        <w:i w:val="0"/>
      </w:rPr>
    </w:lvl>
    <w:lvl w:ilvl="6">
      <w:start w:val="1"/>
      <w:numFmt w:val="decimal"/>
      <w:lvlText w:val="%1.%2.%3.%4.%5.%6.%7."/>
      <w:lvlJc w:val="left"/>
      <w:pPr>
        <w:ind w:left="1440" w:hanging="1440"/>
      </w:pPr>
      <w:rPr>
        <w:rFonts w:hint="default"/>
        <w:b/>
        <w:i w:val="0"/>
      </w:rPr>
    </w:lvl>
    <w:lvl w:ilvl="7">
      <w:start w:val="1"/>
      <w:numFmt w:val="decimal"/>
      <w:lvlText w:val="%1.%2.%3.%4.%5.%6.%7.%8."/>
      <w:lvlJc w:val="left"/>
      <w:pPr>
        <w:ind w:left="1440" w:hanging="1440"/>
      </w:pPr>
      <w:rPr>
        <w:rFonts w:hint="default"/>
        <w:b/>
        <w:i w:val="0"/>
      </w:rPr>
    </w:lvl>
    <w:lvl w:ilvl="8">
      <w:start w:val="1"/>
      <w:numFmt w:val="decimal"/>
      <w:lvlText w:val="%1.%2.%3.%4.%5.%6.%7.%8.%9."/>
      <w:lvlJc w:val="left"/>
      <w:pPr>
        <w:ind w:left="1800" w:hanging="1800"/>
      </w:pPr>
      <w:rPr>
        <w:rFonts w:hint="default"/>
        <w:b/>
        <w:i w:val="0"/>
      </w:rPr>
    </w:lvl>
  </w:abstractNum>
  <w:abstractNum w:abstractNumId="7" w15:restartNumberingAfterBreak="0">
    <w:nsid w:val="281D1CDA"/>
    <w:multiLevelType w:val="hybridMultilevel"/>
    <w:tmpl w:val="36FA6268"/>
    <w:lvl w:ilvl="0" w:tplc="04090003">
      <w:start w:val="1"/>
      <w:numFmt w:val="bullet"/>
      <w:lvlText w:val="o"/>
      <w:lvlJc w:val="left"/>
      <w:pPr>
        <w:ind w:left="360" w:hanging="360"/>
      </w:pPr>
      <w:rPr>
        <w:rFonts w:ascii="Courier New" w:hAnsi="Courier New" w:cs="Courier New"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8" w15:restartNumberingAfterBreak="0">
    <w:nsid w:val="2A1F2BA9"/>
    <w:multiLevelType w:val="multilevel"/>
    <w:tmpl w:val="AD1A3B70"/>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365651A9"/>
    <w:multiLevelType w:val="multilevel"/>
    <w:tmpl w:val="262EF71A"/>
    <w:lvl w:ilvl="0">
      <w:start w:val="2"/>
      <w:numFmt w:val="decimal"/>
      <w:lvlText w:val="%1"/>
      <w:lvlJc w:val="left"/>
      <w:pPr>
        <w:ind w:left="620" w:hanging="620"/>
      </w:pPr>
      <w:rPr>
        <w:rFonts w:hint="default"/>
      </w:rPr>
    </w:lvl>
    <w:lvl w:ilvl="1">
      <w:start w:val="2"/>
      <w:numFmt w:val="decimal"/>
      <w:lvlText w:val="%1.%2"/>
      <w:lvlJc w:val="left"/>
      <w:pPr>
        <w:ind w:left="620" w:hanging="620"/>
      </w:pPr>
      <w:rPr>
        <w:rFonts w:hint="default"/>
      </w:rPr>
    </w:lvl>
    <w:lvl w:ilvl="2">
      <w:start w:val="1"/>
      <w:numFmt w:val="decimal"/>
      <w:lvlText w:val="%1.%2.%3"/>
      <w:lvlJc w:val="left"/>
      <w:pPr>
        <w:ind w:left="720" w:hanging="720"/>
      </w:pPr>
      <w:rPr>
        <w:rFonts w:hint="default"/>
      </w:rPr>
    </w:lvl>
    <w:lvl w:ilvl="3">
      <w:start w:val="4"/>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77635A9"/>
    <w:multiLevelType w:val="hybridMultilevel"/>
    <w:tmpl w:val="454497C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D795D51"/>
    <w:multiLevelType w:val="hybridMultilevel"/>
    <w:tmpl w:val="52088C3A"/>
    <w:lvl w:ilvl="0" w:tplc="F00C9156">
      <w:start w:val="1"/>
      <w:numFmt w:val="decimal"/>
      <w:lvlText w:val="%1."/>
      <w:lvlJc w:val="left"/>
      <w:pPr>
        <w:ind w:left="1020" w:hanging="360"/>
      </w:pPr>
    </w:lvl>
    <w:lvl w:ilvl="1" w:tplc="38602F2E">
      <w:start w:val="1"/>
      <w:numFmt w:val="decimal"/>
      <w:lvlText w:val="%2."/>
      <w:lvlJc w:val="left"/>
      <w:pPr>
        <w:ind w:left="1020" w:hanging="360"/>
      </w:pPr>
    </w:lvl>
    <w:lvl w:ilvl="2" w:tplc="47947E26">
      <w:start w:val="1"/>
      <w:numFmt w:val="decimal"/>
      <w:lvlText w:val="%3."/>
      <w:lvlJc w:val="left"/>
      <w:pPr>
        <w:ind w:left="1020" w:hanging="360"/>
      </w:pPr>
    </w:lvl>
    <w:lvl w:ilvl="3" w:tplc="FA5E9A52">
      <w:start w:val="1"/>
      <w:numFmt w:val="decimal"/>
      <w:lvlText w:val="%4."/>
      <w:lvlJc w:val="left"/>
      <w:pPr>
        <w:ind w:left="1020" w:hanging="360"/>
      </w:pPr>
    </w:lvl>
    <w:lvl w:ilvl="4" w:tplc="ABDA7F0E">
      <w:start w:val="1"/>
      <w:numFmt w:val="decimal"/>
      <w:lvlText w:val="%5."/>
      <w:lvlJc w:val="left"/>
      <w:pPr>
        <w:ind w:left="1020" w:hanging="360"/>
      </w:pPr>
    </w:lvl>
    <w:lvl w:ilvl="5" w:tplc="A060FFEA">
      <w:start w:val="1"/>
      <w:numFmt w:val="decimal"/>
      <w:lvlText w:val="%6."/>
      <w:lvlJc w:val="left"/>
      <w:pPr>
        <w:ind w:left="1020" w:hanging="360"/>
      </w:pPr>
    </w:lvl>
    <w:lvl w:ilvl="6" w:tplc="6B32E38A">
      <w:start w:val="1"/>
      <w:numFmt w:val="decimal"/>
      <w:lvlText w:val="%7."/>
      <w:lvlJc w:val="left"/>
      <w:pPr>
        <w:ind w:left="1020" w:hanging="360"/>
      </w:pPr>
    </w:lvl>
    <w:lvl w:ilvl="7" w:tplc="DCA070A0">
      <w:start w:val="1"/>
      <w:numFmt w:val="decimal"/>
      <w:lvlText w:val="%8."/>
      <w:lvlJc w:val="left"/>
      <w:pPr>
        <w:ind w:left="1020" w:hanging="360"/>
      </w:pPr>
    </w:lvl>
    <w:lvl w:ilvl="8" w:tplc="4C0A8C12">
      <w:start w:val="1"/>
      <w:numFmt w:val="decimal"/>
      <w:lvlText w:val="%9."/>
      <w:lvlJc w:val="left"/>
      <w:pPr>
        <w:ind w:left="1020" w:hanging="360"/>
      </w:pPr>
    </w:lvl>
  </w:abstractNum>
  <w:abstractNum w:abstractNumId="12" w15:restartNumberingAfterBreak="0">
    <w:nsid w:val="54EF1F17"/>
    <w:multiLevelType w:val="multilevel"/>
    <w:tmpl w:val="EB023552"/>
    <w:lvl w:ilvl="0">
      <w:start w:val="2"/>
      <w:numFmt w:val="decimal"/>
      <w:lvlText w:val="%1"/>
      <w:lvlJc w:val="left"/>
      <w:pPr>
        <w:ind w:left="620" w:hanging="620"/>
      </w:pPr>
      <w:rPr>
        <w:rFonts w:hint="default"/>
      </w:rPr>
    </w:lvl>
    <w:lvl w:ilvl="1">
      <w:start w:val="4"/>
      <w:numFmt w:val="decimal"/>
      <w:lvlText w:val="%1.%2"/>
      <w:lvlJc w:val="left"/>
      <w:pPr>
        <w:ind w:left="620" w:hanging="620"/>
      </w:pPr>
      <w:rPr>
        <w:rFonts w:hint="default"/>
      </w:rPr>
    </w:lvl>
    <w:lvl w:ilvl="2">
      <w:start w:val="1"/>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90B48EE"/>
    <w:multiLevelType w:val="multilevel"/>
    <w:tmpl w:val="AE3CBBE2"/>
    <w:lvl w:ilvl="0">
      <w:start w:val="2"/>
      <w:numFmt w:val="decimal"/>
      <w:lvlText w:val="%1."/>
      <w:lvlJc w:val="left"/>
      <w:pPr>
        <w:ind w:left="380" w:hanging="380"/>
      </w:pPr>
      <w:rPr>
        <w:rFonts w:hint="default"/>
        <w:b/>
        <w:bCs/>
        <w:i w:val="0"/>
        <w:iCs w:val="0"/>
        <w:color w:val="auto"/>
      </w:rPr>
    </w:lvl>
    <w:lvl w:ilvl="1">
      <w:start w:val="1"/>
      <w:numFmt w:val="decimal"/>
      <w:lvlText w:val="%1.%2."/>
      <w:lvlJc w:val="left"/>
      <w:pPr>
        <w:ind w:left="720" w:hanging="720"/>
      </w:pPr>
      <w:rPr>
        <w:rFonts w:ascii="Times New Roman" w:hAnsi="Times New Roman" w:cs="Times New Roman" w:hint="default"/>
        <w:b/>
        <w:bCs/>
        <w:i w:val="0"/>
        <w:iCs w:val="0"/>
        <w:color w:val="auto"/>
        <w:sz w:val="22"/>
        <w:szCs w:val="22"/>
      </w:rPr>
    </w:lvl>
    <w:lvl w:ilvl="2">
      <w:start w:val="1"/>
      <w:numFmt w:val="decimal"/>
      <w:lvlText w:val="%1.%2.%3."/>
      <w:lvlJc w:val="left"/>
      <w:pPr>
        <w:ind w:left="720" w:hanging="720"/>
      </w:pPr>
      <w:rPr>
        <w:rFonts w:hint="default"/>
        <w:b/>
        <w:bCs/>
        <w:i w:val="0"/>
        <w:iCs w:val="0"/>
        <w:color w:val="auto"/>
        <w:sz w:val="22"/>
        <w:szCs w:val="22"/>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A025023"/>
    <w:multiLevelType w:val="hybridMultilevel"/>
    <w:tmpl w:val="062C2DC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5EB16FF7"/>
    <w:multiLevelType w:val="multilevel"/>
    <w:tmpl w:val="39A25890"/>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6017256D"/>
    <w:multiLevelType w:val="multilevel"/>
    <w:tmpl w:val="EE1C7018"/>
    <w:lvl w:ilvl="0">
      <w:start w:val="2"/>
      <w:numFmt w:val="decimal"/>
      <w:lvlText w:val="%1"/>
      <w:lvlJc w:val="left"/>
      <w:pPr>
        <w:ind w:left="620" w:hanging="620"/>
      </w:pPr>
      <w:rPr>
        <w:rFonts w:hint="default"/>
      </w:rPr>
    </w:lvl>
    <w:lvl w:ilvl="1">
      <w:start w:val="2"/>
      <w:numFmt w:val="decimal"/>
      <w:lvlText w:val="%1.%2"/>
      <w:lvlJc w:val="left"/>
      <w:pPr>
        <w:ind w:left="620" w:hanging="6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63B97192"/>
    <w:multiLevelType w:val="multilevel"/>
    <w:tmpl w:val="604C9AF6"/>
    <w:lvl w:ilvl="0">
      <w:start w:val="3"/>
      <w:numFmt w:val="decimal"/>
      <w:lvlText w:val="%1"/>
      <w:lvlJc w:val="left"/>
      <w:pPr>
        <w:ind w:left="528" w:hanging="528"/>
      </w:pPr>
      <w:rPr>
        <w:rFonts w:hint="default"/>
        <w:color w:val="404040" w:themeColor="text1" w:themeTint="BF"/>
        <w:sz w:val="18"/>
      </w:rPr>
    </w:lvl>
    <w:lvl w:ilvl="1">
      <w:start w:val="2"/>
      <w:numFmt w:val="decimal"/>
      <w:lvlText w:val="%1.%2"/>
      <w:lvlJc w:val="left"/>
      <w:pPr>
        <w:ind w:left="888" w:hanging="528"/>
      </w:pPr>
      <w:rPr>
        <w:rFonts w:hint="default"/>
        <w:color w:val="404040" w:themeColor="text1" w:themeTint="BF"/>
        <w:sz w:val="18"/>
      </w:rPr>
    </w:lvl>
    <w:lvl w:ilvl="2">
      <w:start w:val="4"/>
      <w:numFmt w:val="decimal"/>
      <w:lvlText w:val="%1.%2.%3"/>
      <w:lvlJc w:val="left"/>
      <w:pPr>
        <w:ind w:left="1440" w:hanging="720"/>
      </w:pPr>
      <w:rPr>
        <w:rFonts w:hint="default"/>
        <w:color w:val="404040" w:themeColor="text1" w:themeTint="BF"/>
        <w:sz w:val="18"/>
      </w:rPr>
    </w:lvl>
    <w:lvl w:ilvl="3">
      <w:start w:val="1"/>
      <w:numFmt w:val="decimal"/>
      <w:lvlText w:val="%1.%2.%3.%4"/>
      <w:lvlJc w:val="left"/>
      <w:pPr>
        <w:ind w:left="1800" w:hanging="720"/>
      </w:pPr>
      <w:rPr>
        <w:rFonts w:hint="default"/>
        <w:b/>
        <w:bCs w:val="0"/>
        <w:color w:val="404040" w:themeColor="text1" w:themeTint="BF"/>
        <w:sz w:val="22"/>
        <w:szCs w:val="22"/>
      </w:rPr>
    </w:lvl>
    <w:lvl w:ilvl="4">
      <w:start w:val="1"/>
      <w:numFmt w:val="decimal"/>
      <w:lvlText w:val="%1.%2.%3.%4.%5"/>
      <w:lvlJc w:val="left"/>
      <w:pPr>
        <w:ind w:left="2520" w:hanging="1080"/>
      </w:pPr>
      <w:rPr>
        <w:rFonts w:hint="default"/>
        <w:color w:val="404040" w:themeColor="text1" w:themeTint="BF"/>
        <w:sz w:val="18"/>
      </w:rPr>
    </w:lvl>
    <w:lvl w:ilvl="5">
      <w:start w:val="1"/>
      <w:numFmt w:val="decimal"/>
      <w:lvlText w:val="%1.%2.%3.%4.%5.%6"/>
      <w:lvlJc w:val="left"/>
      <w:pPr>
        <w:ind w:left="2880" w:hanging="1080"/>
      </w:pPr>
      <w:rPr>
        <w:rFonts w:hint="default"/>
        <w:color w:val="404040" w:themeColor="text1" w:themeTint="BF"/>
        <w:sz w:val="18"/>
      </w:rPr>
    </w:lvl>
    <w:lvl w:ilvl="6">
      <w:start w:val="1"/>
      <w:numFmt w:val="decimal"/>
      <w:lvlText w:val="%1.%2.%3.%4.%5.%6.%7"/>
      <w:lvlJc w:val="left"/>
      <w:pPr>
        <w:ind w:left="3600" w:hanging="1440"/>
      </w:pPr>
      <w:rPr>
        <w:rFonts w:hint="default"/>
        <w:color w:val="404040" w:themeColor="text1" w:themeTint="BF"/>
        <w:sz w:val="18"/>
      </w:rPr>
    </w:lvl>
    <w:lvl w:ilvl="7">
      <w:start w:val="1"/>
      <w:numFmt w:val="decimal"/>
      <w:lvlText w:val="%1.%2.%3.%4.%5.%6.%7.%8"/>
      <w:lvlJc w:val="left"/>
      <w:pPr>
        <w:ind w:left="3960" w:hanging="1440"/>
      </w:pPr>
      <w:rPr>
        <w:rFonts w:hint="default"/>
        <w:color w:val="404040" w:themeColor="text1" w:themeTint="BF"/>
        <w:sz w:val="18"/>
      </w:rPr>
    </w:lvl>
    <w:lvl w:ilvl="8">
      <w:start w:val="1"/>
      <w:numFmt w:val="decimal"/>
      <w:lvlText w:val="%1.%2.%3.%4.%5.%6.%7.%8.%9"/>
      <w:lvlJc w:val="left"/>
      <w:pPr>
        <w:ind w:left="4320" w:hanging="1440"/>
      </w:pPr>
      <w:rPr>
        <w:rFonts w:hint="default"/>
        <w:color w:val="404040" w:themeColor="text1" w:themeTint="BF"/>
        <w:sz w:val="18"/>
      </w:rPr>
    </w:lvl>
  </w:abstractNum>
  <w:abstractNum w:abstractNumId="18" w15:restartNumberingAfterBreak="0">
    <w:nsid w:val="64891DE0"/>
    <w:multiLevelType w:val="multilevel"/>
    <w:tmpl w:val="DDAEE0C6"/>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ascii="Times New Roman" w:hAnsi="Times New Roman" w:cs="Times New Roman" w:hint="default"/>
        <w:b w:val="0"/>
        <w:bCs w:val="0"/>
        <w:i w:val="0"/>
        <w:iCs w:val="0"/>
        <w:color w:val="auto"/>
        <w:sz w:val="22"/>
        <w:szCs w:val="22"/>
      </w:rPr>
    </w:lvl>
    <w:lvl w:ilvl="3">
      <w:start w:val="1"/>
      <w:numFmt w:val="decimal"/>
      <w:lvlText w:val="%1.%2.%3.%4."/>
      <w:lvlJc w:val="left"/>
      <w:pPr>
        <w:ind w:left="1080" w:hanging="1080"/>
      </w:pPr>
      <w:rPr>
        <w:rFonts w:hint="default"/>
        <w:sz w:val="22"/>
        <w:szCs w:val="22"/>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57E5D71"/>
    <w:multiLevelType w:val="hybridMultilevel"/>
    <w:tmpl w:val="4470CA90"/>
    <w:lvl w:ilvl="0" w:tplc="E2DA8656">
      <w:start w:val="1"/>
      <w:numFmt w:val="bullet"/>
      <w:pStyle w:val="ListBullet"/>
      <w:lvlText w:val=""/>
      <w:lvlJc w:val="left"/>
      <w:pPr>
        <w:tabs>
          <w:tab w:val="num" w:pos="360"/>
        </w:tabs>
        <w:ind w:left="432" w:hanging="288"/>
      </w:pPr>
      <w:rPr>
        <w:rFonts w:ascii="Symbol" w:hAnsi="Symbol" w:hint="default"/>
        <w:color w:val="2F5496" w:themeColor="accent1" w:themeShade="BF"/>
      </w:rPr>
    </w:lvl>
    <w:lvl w:ilvl="1" w:tplc="2CCE4DB2">
      <w:start w:val="1"/>
      <w:numFmt w:val="bullet"/>
      <w:lvlText w:val="o"/>
      <w:lvlJc w:val="left"/>
      <w:pPr>
        <w:ind w:left="1440" w:hanging="360"/>
      </w:pPr>
      <w:rPr>
        <w:rFonts w:ascii="Courier New" w:hAnsi="Courier New" w:hint="default"/>
        <w:color w:val="2F5496" w:themeColor="accent1" w:themeShade="BF"/>
      </w:rPr>
    </w:lvl>
    <w:lvl w:ilvl="2" w:tplc="3B44FDFE">
      <w:start w:val="1"/>
      <w:numFmt w:val="bullet"/>
      <w:lvlText w:val=""/>
      <w:lvlJc w:val="left"/>
      <w:pPr>
        <w:ind w:left="2160" w:hanging="360"/>
      </w:pPr>
      <w:rPr>
        <w:rFonts w:ascii="Wingdings" w:hAnsi="Wingdings" w:hint="default"/>
        <w:color w:val="2F5496" w:themeColor="accent1" w:themeShade="BF"/>
      </w:rPr>
    </w:lvl>
    <w:lvl w:ilvl="3" w:tplc="9A289EC0">
      <w:start w:val="1"/>
      <w:numFmt w:val="bullet"/>
      <w:lvlText w:val=""/>
      <w:lvlJc w:val="left"/>
      <w:pPr>
        <w:ind w:left="2880" w:hanging="360"/>
      </w:pPr>
      <w:rPr>
        <w:rFonts w:ascii="Symbol" w:hAnsi="Symbol" w:hint="default"/>
        <w:color w:val="2F5496" w:themeColor="accent1" w:themeShade="BF"/>
      </w:rPr>
    </w:lvl>
    <w:lvl w:ilvl="4" w:tplc="AF1A0A60">
      <w:start w:val="1"/>
      <w:numFmt w:val="bullet"/>
      <w:lvlText w:val="o"/>
      <w:lvlJc w:val="left"/>
      <w:pPr>
        <w:ind w:left="3600" w:hanging="360"/>
      </w:pPr>
      <w:rPr>
        <w:rFonts w:ascii="Courier New" w:hAnsi="Courier New" w:hint="default"/>
        <w:color w:val="2F5496" w:themeColor="accent1" w:themeShade="BF"/>
      </w:rPr>
    </w:lvl>
    <w:lvl w:ilvl="5" w:tplc="8A0676B8">
      <w:start w:val="1"/>
      <w:numFmt w:val="bullet"/>
      <w:lvlText w:val=""/>
      <w:lvlJc w:val="left"/>
      <w:pPr>
        <w:ind w:left="4320" w:hanging="360"/>
      </w:pPr>
      <w:rPr>
        <w:rFonts w:ascii="Wingdings" w:hAnsi="Wingdings" w:hint="default"/>
        <w:color w:val="2F5496" w:themeColor="accent1" w:themeShade="BF"/>
      </w:rPr>
    </w:lvl>
    <w:lvl w:ilvl="6" w:tplc="D4CACB88">
      <w:start w:val="1"/>
      <w:numFmt w:val="bullet"/>
      <w:lvlText w:val=""/>
      <w:lvlJc w:val="left"/>
      <w:pPr>
        <w:ind w:left="5040" w:hanging="360"/>
      </w:pPr>
      <w:rPr>
        <w:rFonts w:ascii="Symbol" w:hAnsi="Symbol" w:hint="default"/>
        <w:color w:val="2F5496" w:themeColor="accent1" w:themeShade="BF"/>
      </w:rPr>
    </w:lvl>
    <w:lvl w:ilvl="7" w:tplc="C0E0DE48">
      <w:start w:val="1"/>
      <w:numFmt w:val="bullet"/>
      <w:lvlText w:val="o"/>
      <w:lvlJc w:val="left"/>
      <w:pPr>
        <w:ind w:left="5760" w:hanging="360"/>
      </w:pPr>
      <w:rPr>
        <w:rFonts w:ascii="Courier New" w:hAnsi="Courier New" w:hint="default"/>
        <w:color w:val="2F5496" w:themeColor="accent1" w:themeShade="BF"/>
      </w:rPr>
    </w:lvl>
    <w:lvl w:ilvl="8" w:tplc="21AE83DE">
      <w:start w:val="1"/>
      <w:numFmt w:val="bullet"/>
      <w:lvlText w:val=""/>
      <w:lvlJc w:val="left"/>
      <w:pPr>
        <w:ind w:left="6480" w:hanging="360"/>
      </w:pPr>
      <w:rPr>
        <w:rFonts w:ascii="Wingdings" w:hAnsi="Wingdings" w:hint="default"/>
        <w:color w:val="2F5496" w:themeColor="accent1" w:themeShade="BF"/>
      </w:rPr>
    </w:lvl>
  </w:abstractNum>
  <w:abstractNum w:abstractNumId="20" w15:restartNumberingAfterBreak="0">
    <w:nsid w:val="6B556D91"/>
    <w:multiLevelType w:val="multilevel"/>
    <w:tmpl w:val="2A94DFE2"/>
    <w:lvl w:ilvl="0">
      <w:start w:val="2"/>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7000F713"/>
    <w:multiLevelType w:val="multilevel"/>
    <w:tmpl w:val="D09A54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1.%2.%3.%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1010106"/>
    <w:multiLevelType w:val="multilevel"/>
    <w:tmpl w:val="26701AFA"/>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ascii="Times New Roman" w:hAnsi="Times New Roman" w:cs="Times New Roman" w:hint="default"/>
        <w:b w:val="0"/>
        <w:bCs w:val="0"/>
        <w:i w:val="0"/>
        <w:iCs w:val="0"/>
        <w:color w:val="auto"/>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572599B"/>
    <w:multiLevelType w:val="multilevel"/>
    <w:tmpl w:val="498AB84C"/>
    <w:lvl w:ilvl="0">
      <w:start w:val="1"/>
      <w:numFmt w:val="decimal"/>
      <w:lvlText w:val="%1."/>
      <w:lvlJc w:val="left"/>
      <w:pPr>
        <w:ind w:left="380" w:hanging="380"/>
      </w:pPr>
      <w:rPr>
        <w:rFonts w:hint="default"/>
        <w:b/>
        <w:bCs/>
        <w:i w:val="0"/>
        <w:iCs w:val="0"/>
        <w:color w:val="auto"/>
      </w:rPr>
    </w:lvl>
    <w:lvl w:ilvl="1">
      <w:start w:val="1"/>
      <w:numFmt w:val="decimal"/>
      <w:lvlText w:val="%1.%2."/>
      <w:lvlJc w:val="left"/>
      <w:pPr>
        <w:ind w:left="720" w:hanging="720"/>
      </w:pPr>
      <w:rPr>
        <w:rFonts w:ascii="Times New Roman" w:hAnsi="Times New Roman" w:cs="Times New Roman" w:hint="default"/>
        <w:b/>
        <w:bCs/>
        <w:i w:val="0"/>
        <w:iCs w:val="0"/>
        <w:color w:val="auto"/>
        <w:sz w:val="22"/>
        <w:szCs w:val="22"/>
      </w:rPr>
    </w:lvl>
    <w:lvl w:ilvl="2">
      <w:start w:val="1"/>
      <w:numFmt w:val="decimal"/>
      <w:lvlText w:val="%1.%2.%3."/>
      <w:lvlJc w:val="left"/>
      <w:pPr>
        <w:ind w:left="720" w:hanging="720"/>
      </w:pPr>
      <w:rPr>
        <w:rFonts w:hint="default"/>
        <w:b/>
        <w:bCs/>
        <w:i w:val="0"/>
        <w:iCs w:val="0"/>
        <w:color w:val="auto"/>
        <w:sz w:val="22"/>
        <w:szCs w:val="22"/>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839393914">
    <w:abstractNumId w:val="8"/>
  </w:num>
  <w:num w:numId="2" w16cid:durableId="754014131">
    <w:abstractNumId w:val="2"/>
  </w:num>
  <w:num w:numId="3" w16cid:durableId="261424943">
    <w:abstractNumId w:val="7"/>
  </w:num>
  <w:num w:numId="4" w16cid:durableId="1517379808">
    <w:abstractNumId w:val="19"/>
  </w:num>
  <w:num w:numId="5" w16cid:durableId="982544797">
    <w:abstractNumId w:val="1"/>
  </w:num>
  <w:num w:numId="6" w16cid:durableId="1836453370">
    <w:abstractNumId w:val="4"/>
  </w:num>
  <w:num w:numId="7" w16cid:durableId="1590046522">
    <w:abstractNumId w:val="18"/>
  </w:num>
  <w:num w:numId="8" w16cid:durableId="86003685">
    <w:abstractNumId w:val="13"/>
  </w:num>
  <w:num w:numId="9" w16cid:durableId="1989044624">
    <w:abstractNumId w:val="6"/>
  </w:num>
  <w:num w:numId="10" w16cid:durableId="279071203">
    <w:abstractNumId w:val="10"/>
  </w:num>
  <w:num w:numId="11" w16cid:durableId="1273780325">
    <w:abstractNumId w:val="0"/>
  </w:num>
  <w:num w:numId="12" w16cid:durableId="1589659450">
    <w:abstractNumId w:val="21"/>
  </w:num>
  <w:num w:numId="13" w16cid:durableId="178082483">
    <w:abstractNumId w:val="15"/>
  </w:num>
  <w:num w:numId="14" w16cid:durableId="2090151940">
    <w:abstractNumId w:val="22"/>
  </w:num>
  <w:num w:numId="15" w16cid:durableId="449014904">
    <w:abstractNumId w:val="9"/>
  </w:num>
  <w:num w:numId="16" w16cid:durableId="44840338">
    <w:abstractNumId w:val="5"/>
  </w:num>
  <w:num w:numId="17" w16cid:durableId="6102189">
    <w:abstractNumId w:val="12"/>
  </w:num>
  <w:num w:numId="18" w16cid:durableId="1870292541">
    <w:abstractNumId w:val="16"/>
  </w:num>
  <w:num w:numId="19" w16cid:durableId="1341545761">
    <w:abstractNumId w:val="20"/>
  </w:num>
  <w:num w:numId="20" w16cid:durableId="1624922232">
    <w:abstractNumId w:val="17"/>
  </w:num>
  <w:num w:numId="21" w16cid:durableId="2040622637">
    <w:abstractNumId w:val="23"/>
  </w:num>
  <w:num w:numId="22" w16cid:durableId="2013215961">
    <w:abstractNumId w:val="11"/>
  </w:num>
  <w:num w:numId="23" w16cid:durableId="160511384">
    <w:abstractNumId w:val="14"/>
  </w:num>
  <w:num w:numId="24" w16cid:durableId="763309663">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6956"/>
    <w:rsid w:val="00000090"/>
    <w:rsid w:val="0000162E"/>
    <w:rsid w:val="00001B3F"/>
    <w:rsid w:val="000034C7"/>
    <w:rsid w:val="00003FBA"/>
    <w:rsid w:val="00004010"/>
    <w:rsid w:val="00004468"/>
    <w:rsid w:val="000048BB"/>
    <w:rsid w:val="00005A59"/>
    <w:rsid w:val="0000631C"/>
    <w:rsid w:val="00007236"/>
    <w:rsid w:val="000112E5"/>
    <w:rsid w:val="00013575"/>
    <w:rsid w:val="00014F6A"/>
    <w:rsid w:val="00015AAF"/>
    <w:rsid w:val="000162CF"/>
    <w:rsid w:val="00021C84"/>
    <w:rsid w:val="000245B3"/>
    <w:rsid w:val="000266A8"/>
    <w:rsid w:val="00026B1A"/>
    <w:rsid w:val="00030633"/>
    <w:rsid w:val="000307E8"/>
    <w:rsid w:val="0003181E"/>
    <w:rsid w:val="00032086"/>
    <w:rsid w:val="00032475"/>
    <w:rsid w:val="0003394F"/>
    <w:rsid w:val="000349EB"/>
    <w:rsid w:val="00037C76"/>
    <w:rsid w:val="00037D32"/>
    <w:rsid w:val="00037E08"/>
    <w:rsid w:val="000440F8"/>
    <w:rsid w:val="000449E7"/>
    <w:rsid w:val="000467F0"/>
    <w:rsid w:val="00047540"/>
    <w:rsid w:val="00047885"/>
    <w:rsid w:val="00052506"/>
    <w:rsid w:val="00052554"/>
    <w:rsid w:val="000536F7"/>
    <w:rsid w:val="000538FA"/>
    <w:rsid w:val="00054E89"/>
    <w:rsid w:val="000562EC"/>
    <w:rsid w:val="00056EF9"/>
    <w:rsid w:val="000617CA"/>
    <w:rsid w:val="000655CA"/>
    <w:rsid w:val="00066588"/>
    <w:rsid w:val="000673F1"/>
    <w:rsid w:val="0006770C"/>
    <w:rsid w:val="00067C10"/>
    <w:rsid w:val="000706E2"/>
    <w:rsid w:val="000714F6"/>
    <w:rsid w:val="00080E87"/>
    <w:rsid w:val="00081BE2"/>
    <w:rsid w:val="0008449C"/>
    <w:rsid w:val="00084A8F"/>
    <w:rsid w:val="00084F91"/>
    <w:rsid w:val="00087945"/>
    <w:rsid w:val="00087F77"/>
    <w:rsid w:val="0009337E"/>
    <w:rsid w:val="00095061"/>
    <w:rsid w:val="000A032B"/>
    <w:rsid w:val="000A080D"/>
    <w:rsid w:val="000A1ED1"/>
    <w:rsid w:val="000A2FB9"/>
    <w:rsid w:val="000A3A76"/>
    <w:rsid w:val="000A47E3"/>
    <w:rsid w:val="000A656D"/>
    <w:rsid w:val="000A6863"/>
    <w:rsid w:val="000B07C8"/>
    <w:rsid w:val="000B1662"/>
    <w:rsid w:val="000B1839"/>
    <w:rsid w:val="000B3AB5"/>
    <w:rsid w:val="000B4A9E"/>
    <w:rsid w:val="000B5268"/>
    <w:rsid w:val="000B5A63"/>
    <w:rsid w:val="000B6C66"/>
    <w:rsid w:val="000B7220"/>
    <w:rsid w:val="000B7CCF"/>
    <w:rsid w:val="000C1CB5"/>
    <w:rsid w:val="000C3D72"/>
    <w:rsid w:val="000C4650"/>
    <w:rsid w:val="000C6EFA"/>
    <w:rsid w:val="000C7F7C"/>
    <w:rsid w:val="000D17FB"/>
    <w:rsid w:val="000D204F"/>
    <w:rsid w:val="000D2486"/>
    <w:rsid w:val="000D3179"/>
    <w:rsid w:val="000D5AD0"/>
    <w:rsid w:val="000D6BA0"/>
    <w:rsid w:val="000E0C48"/>
    <w:rsid w:val="000E18EB"/>
    <w:rsid w:val="000E2D81"/>
    <w:rsid w:val="000E3332"/>
    <w:rsid w:val="000E3823"/>
    <w:rsid w:val="000E3921"/>
    <w:rsid w:val="000E4C70"/>
    <w:rsid w:val="000E7C4E"/>
    <w:rsid w:val="000F0A2D"/>
    <w:rsid w:val="000F13EA"/>
    <w:rsid w:val="000F1D96"/>
    <w:rsid w:val="000F212A"/>
    <w:rsid w:val="000F240F"/>
    <w:rsid w:val="000F28CF"/>
    <w:rsid w:val="000F323A"/>
    <w:rsid w:val="000F4244"/>
    <w:rsid w:val="000F45AB"/>
    <w:rsid w:val="000F5420"/>
    <w:rsid w:val="000F5DAC"/>
    <w:rsid w:val="000F7A15"/>
    <w:rsid w:val="00100C13"/>
    <w:rsid w:val="00101217"/>
    <w:rsid w:val="001013FB"/>
    <w:rsid w:val="001019A4"/>
    <w:rsid w:val="0010388A"/>
    <w:rsid w:val="001050FA"/>
    <w:rsid w:val="001057CA"/>
    <w:rsid w:val="00105919"/>
    <w:rsid w:val="001103CD"/>
    <w:rsid w:val="001108B2"/>
    <w:rsid w:val="001109EB"/>
    <w:rsid w:val="001123E8"/>
    <w:rsid w:val="0011384E"/>
    <w:rsid w:val="00114B80"/>
    <w:rsid w:val="00114FAB"/>
    <w:rsid w:val="00115CE4"/>
    <w:rsid w:val="001215C8"/>
    <w:rsid w:val="001233A9"/>
    <w:rsid w:val="00123B1A"/>
    <w:rsid w:val="001246B6"/>
    <w:rsid w:val="001248A0"/>
    <w:rsid w:val="001306EF"/>
    <w:rsid w:val="00131F0D"/>
    <w:rsid w:val="00132560"/>
    <w:rsid w:val="00132A36"/>
    <w:rsid w:val="00133DDA"/>
    <w:rsid w:val="00133FF6"/>
    <w:rsid w:val="00134B89"/>
    <w:rsid w:val="0014044F"/>
    <w:rsid w:val="00141318"/>
    <w:rsid w:val="001421D5"/>
    <w:rsid w:val="001421FB"/>
    <w:rsid w:val="001430D6"/>
    <w:rsid w:val="00150039"/>
    <w:rsid w:val="0015069E"/>
    <w:rsid w:val="00151C5C"/>
    <w:rsid w:val="00154477"/>
    <w:rsid w:val="0015464F"/>
    <w:rsid w:val="001551D9"/>
    <w:rsid w:val="00155497"/>
    <w:rsid w:val="001554D5"/>
    <w:rsid w:val="0015600E"/>
    <w:rsid w:val="00156623"/>
    <w:rsid w:val="00156D75"/>
    <w:rsid w:val="00157DEE"/>
    <w:rsid w:val="001614A1"/>
    <w:rsid w:val="00162E55"/>
    <w:rsid w:val="00162E84"/>
    <w:rsid w:val="0016425A"/>
    <w:rsid w:val="0016685C"/>
    <w:rsid w:val="00166BD2"/>
    <w:rsid w:val="00170E2F"/>
    <w:rsid w:val="00172653"/>
    <w:rsid w:val="00172B10"/>
    <w:rsid w:val="001739D6"/>
    <w:rsid w:val="00174984"/>
    <w:rsid w:val="00174B1A"/>
    <w:rsid w:val="001753D1"/>
    <w:rsid w:val="001754CB"/>
    <w:rsid w:val="001754DF"/>
    <w:rsid w:val="0017614E"/>
    <w:rsid w:val="00181405"/>
    <w:rsid w:val="001821CE"/>
    <w:rsid w:val="0018253F"/>
    <w:rsid w:val="00182EFC"/>
    <w:rsid w:val="0018366D"/>
    <w:rsid w:val="00184EC2"/>
    <w:rsid w:val="001873FB"/>
    <w:rsid w:val="00187787"/>
    <w:rsid w:val="001900F1"/>
    <w:rsid w:val="001932A3"/>
    <w:rsid w:val="001937B3"/>
    <w:rsid w:val="00195DAE"/>
    <w:rsid w:val="001A04D1"/>
    <w:rsid w:val="001A345A"/>
    <w:rsid w:val="001A466E"/>
    <w:rsid w:val="001A4AEE"/>
    <w:rsid w:val="001B0E3D"/>
    <w:rsid w:val="001B0F90"/>
    <w:rsid w:val="001B13FC"/>
    <w:rsid w:val="001B293A"/>
    <w:rsid w:val="001B3BEF"/>
    <w:rsid w:val="001B5317"/>
    <w:rsid w:val="001C14A7"/>
    <w:rsid w:val="001C22BF"/>
    <w:rsid w:val="001C25E0"/>
    <w:rsid w:val="001C30E2"/>
    <w:rsid w:val="001C4628"/>
    <w:rsid w:val="001C5506"/>
    <w:rsid w:val="001C7C36"/>
    <w:rsid w:val="001D2101"/>
    <w:rsid w:val="001D3121"/>
    <w:rsid w:val="001D31A8"/>
    <w:rsid w:val="001D3E18"/>
    <w:rsid w:val="001D477C"/>
    <w:rsid w:val="001D58DE"/>
    <w:rsid w:val="001D6208"/>
    <w:rsid w:val="001E04F1"/>
    <w:rsid w:val="001E1535"/>
    <w:rsid w:val="001E20EE"/>
    <w:rsid w:val="001E317E"/>
    <w:rsid w:val="001E3877"/>
    <w:rsid w:val="001E487E"/>
    <w:rsid w:val="001E4F23"/>
    <w:rsid w:val="001E50B8"/>
    <w:rsid w:val="001E518D"/>
    <w:rsid w:val="001E526F"/>
    <w:rsid w:val="001E6251"/>
    <w:rsid w:val="001E7099"/>
    <w:rsid w:val="001E735F"/>
    <w:rsid w:val="001E7E32"/>
    <w:rsid w:val="001E7FEF"/>
    <w:rsid w:val="001F08B7"/>
    <w:rsid w:val="001F35B0"/>
    <w:rsid w:val="001F3E33"/>
    <w:rsid w:val="001F4A2C"/>
    <w:rsid w:val="001F5DA3"/>
    <w:rsid w:val="001F63AB"/>
    <w:rsid w:val="0020010C"/>
    <w:rsid w:val="00201654"/>
    <w:rsid w:val="0020226C"/>
    <w:rsid w:val="00202E06"/>
    <w:rsid w:val="00202FC1"/>
    <w:rsid w:val="00203BBF"/>
    <w:rsid w:val="002046FF"/>
    <w:rsid w:val="00204813"/>
    <w:rsid w:val="00204C25"/>
    <w:rsid w:val="0020540A"/>
    <w:rsid w:val="002066A6"/>
    <w:rsid w:val="00210800"/>
    <w:rsid w:val="00210BB5"/>
    <w:rsid w:val="002130CD"/>
    <w:rsid w:val="00213CD9"/>
    <w:rsid w:val="00215A26"/>
    <w:rsid w:val="00216E45"/>
    <w:rsid w:val="0021764E"/>
    <w:rsid w:val="00221232"/>
    <w:rsid w:val="002221A9"/>
    <w:rsid w:val="0022446F"/>
    <w:rsid w:val="002264AC"/>
    <w:rsid w:val="00227A21"/>
    <w:rsid w:val="00231939"/>
    <w:rsid w:val="0023599A"/>
    <w:rsid w:val="00236286"/>
    <w:rsid w:val="00237F58"/>
    <w:rsid w:val="00241747"/>
    <w:rsid w:val="00242695"/>
    <w:rsid w:val="00246728"/>
    <w:rsid w:val="00246729"/>
    <w:rsid w:val="002502C3"/>
    <w:rsid w:val="002518DE"/>
    <w:rsid w:val="00251D70"/>
    <w:rsid w:val="0025437A"/>
    <w:rsid w:val="00257D1D"/>
    <w:rsid w:val="00261622"/>
    <w:rsid w:val="00261650"/>
    <w:rsid w:val="002617C3"/>
    <w:rsid w:val="00261AD7"/>
    <w:rsid w:val="00262B15"/>
    <w:rsid w:val="00262CC9"/>
    <w:rsid w:val="002631EB"/>
    <w:rsid w:val="00264DD0"/>
    <w:rsid w:val="002653B7"/>
    <w:rsid w:val="002670B0"/>
    <w:rsid w:val="00267138"/>
    <w:rsid w:val="002724FA"/>
    <w:rsid w:val="00273A65"/>
    <w:rsid w:val="00274400"/>
    <w:rsid w:val="0027532E"/>
    <w:rsid w:val="00276074"/>
    <w:rsid w:val="00280050"/>
    <w:rsid w:val="002800AD"/>
    <w:rsid w:val="00280F25"/>
    <w:rsid w:val="00281296"/>
    <w:rsid w:val="00283478"/>
    <w:rsid w:val="002845AB"/>
    <w:rsid w:val="00284780"/>
    <w:rsid w:val="00284B41"/>
    <w:rsid w:val="00286430"/>
    <w:rsid w:val="00286959"/>
    <w:rsid w:val="0029232A"/>
    <w:rsid w:val="0029244D"/>
    <w:rsid w:val="00293D8C"/>
    <w:rsid w:val="00295A97"/>
    <w:rsid w:val="00295D4A"/>
    <w:rsid w:val="0029726E"/>
    <w:rsid w:val="00297EA9"/>
    <w:rsid w:val="002A079A"/>
    <w:rsid w:val="002A2BB7"/>
    <w:rsid w:val="002A2E4B"/>
    <w:rsid w:val="002A330B"/>
    <w:rsid w:val="002A377F"/>
    <w:rsid w:val="002A42C2"/>
    <w:rsid w:val="002A476A"/>
    <w:rsid w:val="002A4A14"/>
    <w:rsid w:val="002A5E17"/>
    <w:rsid w:val="002A6C21"/>
    <w:rsid w:val="002A74CA"/>
    <w:rsid w:val="002B1B52"/>
    <w:rsid w:val="002B55BD"/>
    <w:rsid w:val="002B62DC"/>
    <w:rsid w:val="002B6611"/>
    <w:rsid w:val="002B7DD8"/>
    <w:rsid w:val="002C05DA"/>
    <w:rsid w:val="002C1FFA"/>
    <w:rsid w:val="002C303E"/>
    <w:rsid w:val="002C34D8"/>
    <w:rsid w:val="002C3C9F"/>
    <w:rsid w:val="002C4205"/>
    <w:rsid w:val="002C454C"/>
    <w:rsid w:val="002C4CA2"/>
    <w:rsid w:val="002C7B7B"/>
    <w:rsid w:val="002D2ABA"/>
    <w:rsid w:val="002D2E1F"/>
    <w:rsid w:val="002D3142"/>
    <w:rsid w:val="002D35FA"/>
    <w:rsid w:val="002D36BA"/>
    <w:rsid w:val="002D4464"/>
    <w:rsid w:val="002D480E"/>
    <w:rsid w:val="002D5EA1"/>
    <w:rsid w:val="002D6B5D"/>
    <w:rsid w:val="002D764F"/>
    <w:rsid w:val="002D794D"/>
    <w:rsid w:val="002E0AF9"/>
    <w:rsid w:val="002E0ED2"/>
    <w:rsid w:val="002E298A"/>
    <w:rsid w:val="002E4845"/>
    <w:rsid w:val="002E6B4C"/>
    <w:rsid w:val="002E7705"/>
    <w:rsid w:val="002F0CCA"/>
    <w:rsid w:val="002F0E40"/>
    <w:rsid w:val="002F276B"/>
    <w:rsid w:val="002F27F7"/>
    <w:rsid w:val="002F49CA"/>
    <w:rsid w:val="002F51B7"/>
    <w:rsid w:val="002F526B"/>
    <w:rsid w:val="002F54DC"/>
    <w:rsid w:val="002F6FD6"/>
    <w:rsid w:val="002F7389"/>
    <w:rsid w:val="00300ED0"/>
    <w:rsid w:val="003014D9"/>
    <w:rsid w:val="00301880"/>
    <w:rsid w:val="00301986"/>
    <w:rsid w:val="00301D90"/>
    <w:rsid w:val="0030270C"/>
    <w:rsid w:val="00303031"/>
    <w:rsid w:val="00303ABB"/>
    <w:rsid w:val="0030471B"/>
    <w:rsid w:val="003049D0"/>
    <w:rsid w:val="00307CA8"/>
    <w:rsid w:val="00307FA0"/>
    <w:rsid w:val="00310592"/>
    <w:rsid w:val="00310EE7"/>
    <w:rsid w:val="00313594"/>
    <w:rsid w:val="00316D07"/>
    <w:rsid w:val="00320834"/>
    <w:rsid w:val="0032242B"/>
    <w:rsid w:val="00325F57"/>
    <w:rsid w:val="003318C0"/>
    <w:rsid w:val="00332494"/>
    <w:rsid w:val="00335FC6"/>
    <w:rsid w:val="00336056"/>
    <w:rsid w:val="00341EDF"/>
    <w:rsid w:val="00342AEC"/>
    <w:rsid w:val="0034373C"/>
    <w:rsid w:val="0034423B"/>
    <w:rsid w:val="00344A8F"/>
    <w:rsid w:val="003469D9"/>
    <w:rsid w:val="00347666"/>
    <w:rsid w:val="003501EB"/>
    <w:rsid w:val="003501FF"/>
    <w:rsid w:val="003502DB"/>
    <w:rsid w:val="003522AC"/>
    <w:rsid w:val="00352477"/>
    <w:rsid w:val="00352BF1"/>
    <w:rsid w:val="003542CD"/>
    <w:rsid w:val="00355417"/>
    <w:rsid w:val="003560AB"/>
    <w:rsid w:val="00360D34"/>
    <w:rsid w:val="0036102B"/>
    <w:rsid w:val="003614D5"/>
    <w:rsid w:val="00362618"/>
    <w:rsid w:val="003640B9"/>
    <w:rsid w:val="003707AE"/>
    <w:rsid w:val="00370C46"/>
    <w:rsid w:val="0037313F"/>
    <w:rsid w:val="003738DB"/>
    <w:rsid w:val="003739DA"/>
    <w:rsid w:val="00373B08"/>
    <w:rsid w:val="003747E9"/>
    <w:rsid w:val="00375BC9"/>
    <w:rsid w:val="0037681C"/>
    <w:rsid w:val="00376B36"/>
    <w:rsid w:val="00377F0C"/>
    <w:rsid w:val="00380228"/>
    <w:rsid w:val="00380D42"/>
    <w:rsid w:val="00381394"/>
    <w:rsid w:val="00381919"/>
    <w:rsid w:val="003833FF"/>
    <w:rsid w:val="00385086"/>
    <w:rsid w:val="00385EEB"/>
    <w:rsid w:val="00386342"/>
    <w:rsid w:val="00386629"/>
    <w:rsid w:val="003867DB"/>
    <w:rsid w:val="00391203"/>
    <w:rsid w:val="00391338"/>
    <w:rsid w:val="00392890"/>
    <w:rsid w:val="003931E3"/>
    <w:rsid w:val="003945A3"/>
    <w:rsid w:val="0039487C"/>
    <w:rsid w:val="00394ACB"/>
    <w:rsid w:val="003963E1"/>
    <w:rsid w:val="003968B2"/>
    <w:rsid w:val="00396AEB"/>
    <w:rsid w:val="003A2186"/>
    <w:rsid w:val="003A34C2"/>
    <w:rsid w:val="003A3804"/>
    <w:rsid w:val="003A38F4"/>
    <w:rsid w:val="003A4734"/>
    <w:rsid w:val="003A6109"/>
    <w:rsid w:val="003B0435"/>
    <w:rsid w:val="003B1614"/>
    <w:rsid w:val="003B232C"/>
    <w:rsid w:val="003B310B"/>
    <w:rsid w:val="003B3E03"/>
    <w:rsid w:val="003B4422"/>
    <w:rsid w:val="003B5906"/>
    <w:rsid w:val="003B6ABD"/>
    <w:rsid w:val="003B6ACF"/>
    <w:rsid w:val="003B6D3C"/>
    <w:rsid w:val="003B734B"/>
    <w:rsid w:val="003C00DD"/>
    <w:rsid w:val="003C0DCA"/>
    <w:rsid w:val="003C1460"/>
    <w:rsid w:val="003C1ADD"/>
    <w:rsid w:val="003C3012"/>
    <w:rsid w:val="003C356E"/>
    <w:rsid w:val="003C789E"/>
    <w:rsid w:val="003D4AA5"/>
    <w:rsid w:val="003D5C5B"/>
    <w:rsid w:val="003D6401"/>
    <w:rsid w:val="003D772D"/>
    <w:rsid w:val="003D7C73"/>
    <w:rsid w:val="003E0379"/>
    <w:rsid w:val="003E0FDF"/>
    <w:rsid w:val="003E169F"/>
    <w:rsid w:val="003E2BE3"/>
    <w:rsid w:val="003E638C"/>
    <w:rsid w:val="003E657C"/>
    <w:rsid w:val="003E79B4"/>
    <w:rsid w:val="003E7DB5"/>
    <w:rsid w:val="003F004C"/>
    <w:rsid w:val="003F1020"/>
    <w:rsid w:val="003F160E"/>
    <w:rsid w:val="003F2E98"/>
    <w:rsid w:val="003F3BC1"/>
    <w:rsid w:val="003F4D0E"/>
    <w:rsid w:val="003F51A9"/>
    <w:rsid w:val="003F6118"/>
    <w:rsid w:val="003F6D64"/>
    <w:rsid w:val="003F7F93"/>
    <w:rsid w:val="004005BC"/>
    <w:rsid w:val="00401AB5"/>
    <w:rsid w:val="00402512"/>
    <w:rsid w:val="00402D30"/>
    <w:rsid w:val="0040756F"/>
    <w:rsid w:val="00407880"/>
    <w:rsid w:val="0040788C"/>
    <w:rsid w:val="004106AD"/>
    <w:rsid w:val="00411ED6"/>
    <w:rsid w:val="00411F76"/>
    <w:rsid w:val="00412481"/>
    <w:rsid w:val="00413745"/>
    <w:rsid w:val="004139B8"/>
    <w:rsid w:val="00414206"/>
    <w:rsid w:val="004153F3"/>
    <w:rsid w:val="00415A31"/>
    <w:rsid w:val="004161B1"/>
    <w:rsid w:val="004203AD"/>
    <w:rsid w:val="00421870"/>
    <w:rsid w:val="00422BAA"/>
    <w:rsid w:val="00422BAC"/>
    <w:rsid w:val="0042316A"/>
    <w:rsid w:val="004239CB"/>
    <w:rsid w:val="00430FB2"/>
    <w:rsid w:val="00431C92"/>
    <w:rsid w:val="004327F9"/>
    <w:rsid w:val="00432DC2"/>
    <w:rsid w:val="00435D13"/>
    <w:rsid w:val="004360C5"/>
    <w:rsid w:val="0043668B"/>
    <w:rsid w:val="00440672"/>
    <w:rsid w:val="0044258E"/>
    <w:rsid w:val="00443F50"/>
    <w:rsid w:val="004450E8"/>
    <w:rsid w:val="0044532C"/>
    <w:rsid w:val="00445B67"/>
    <w:rsid w:val="00446174"/>
    <w:rsid w:val="00447187"/>
    <w:rsid w:val="00447860"/>
    <w:rsid w:val="00447EB1"/>
    <w:rsid w:val="00450B8B"/>
    <w:rsid w:val="004536E7"/>
    <w:rsid w:val="004536F5"/>
    <w:rsid w:val="00455191"/>
    <w:rsid w:val="00455E49"/>
    <w:rsid w:val="00456370"/>
    <w:rsid w:val="004600DD"/>
    <w:rsid w:val="00460EF8"/>
    <w:rsid w:val="00460F8E"/>
    <w:rsid w:val="0046330D"/>
    <w:rsid w:val="00464016"/>
    <w:rsid w:val="004660BC"/>
    <w:rsid w:val="004669E2"/>
    <w:rsid w:val="00466C7D"/>
    <w:rsid w:val="00466E9E"/>
    <w:rsid w:val="00470A7F"/>
    <w:rsid w:val="004724AA"/>
    <w:rsid w:val="004725E4"/>
    <w:rsid w:val="00472B61"/>
    <w:rsid w:val="00472F20"/>
    <w:rsid w:val="00475724"/>
    <w:rsid w:val="004757A2"/>
    <w:rsid w:val="0047671F"/>
    <w:rsid w:val="00477058"/>
    <w:rsid w:val="00480906"/>
    <w:rsid w:val="00481D9F"/>
    <w:rsid w:val="0048291E"/>
    <w:rsid w:val="00483F42"/>
    <w:rsid w:val="0048593D"/>
    <w:rsid w:val="004920F3"/>
    <w:rsid w:val="00492807"/>
    <w:rsid w:val="00492DFA"/>
    <w:rsid w:val="00493AF0"/>
    <w:rsid w:val="00495D67"/>
    <w:rsid w:val="00496D3D"/>
    <w:rsid w:val="0049782C"/>
    <w:rsid w:val="00497B0E"/>
    <w:rsid w:val="00497B3D"/>
    <w:rsid w:val="00497E22"/>
    <w:rsid w:val="004A21E6"/>
    <w:rsid w:val="004A27F9"/>
    <w:rsid w:val="004A50A2"/>
    <w:rsid w:val="004B0008"/>
    <w:rsid w:val="004B0AA2"/>
    <w:rsid w:val="004B0FA4"/>
    <w:rsid w:val="004B131C"/>
    <w:rsid w:val="004B57AF"/>
    <w:rsid w:val="004C26EB"/>
    <w:rsid w:val="004D0ED6"/>
    <w:rsid w:val="004D1008"/>
    <w:rsid w:val="004D1166"/>
    <w:rsid w:val="004D203E"/>
    <w:rsid w:val="004D67C1"/>
    <w:rsid w:val="004E0089"/>
    <w:rsid w:val="004E398C"/>
    <w:rsid w:val="004E4B8E"/>
    <w:rsid w:val="004E5D2E"/>
    <w:rsid w:val="004E60BF"/>
    <w:rsid w:val="004E70B0"/>
    <w:rsid w:val="004E7147"/>
    <w:rsid w:val="004F2802"/>
    <w:rsid w:val="004F2AC7"/>
    <w:rsid w:val="004F39B4"/>
    <w:rsid w:val="004F5765"/>
    <w:rsid w:val="004F5777"/>
    <w:rsid w:val="0050008C"/>
    <w:rsid w:val="00500231"/>
    <w:rsid w:val="00500B48"/>
    <w:rsid w:val="00504025"/>
    <w:rsid w:val="00504237"/>
    <w:rsid w:val="00504E28"/>
    <w:rsid w:val="005055C6"/>
    <w:rsid w:val="00506053"/>
    <w:rsid w:val="00506917"/>
    <w:rsid w:val="00511517"/>
    <w:rsid w:val="00512F4F"/>
    <w:rsid w:val="005130AD"/>
    <w:rsid w:val="00517B01"/>
    <w:rsid w:val="0052013D"/>
    <w:rsid w:val="00520B52"/>
    <w:rsid w:val="00523DF4"/>
    <w:rsid w:val="005243AA"/>
    <w:rsid w:val="00526159"/>
    <w:rsid w:val="00526DF6"/>
    <w:rsid w:val="00530051"/>
    <w:rsid w:val="00530EC5"/>
    <w:rsid w:val="00531540"/>
    <w:rsid w:val="00531A19"/>
    <w:rsid w:val="005327C6"/>
    <w:rsid w:val="00532FF6"/>
    <w:rsid w:val="0053421A"/>
    <w:rsid w:val="00534932"/>
    <w:rsid w:val="00534B0C"/>
    <w:rsid w:val="005373FC"/>
    <w:rsid w:val="00537436"/>
    <w:rsid w:val="00542CF9"/>
    <w:rsid w:val="005430FC"/>
    <w:rsid w:val="00544316"/>
    <w:rsid w:val="00545CA3"/>
    <w:rsid w:val="00545E26"/>
    <w:rsid w:val="00545ED3"/>
    <w:rsid w:val="0054709F"/>
    <w:rsid w:val="00547178"/>
    <w:rsid w:val="00547403"/>
    <w:rsid w:val="00547789"/>
    <w:rsid w:val="00552566"/>
    <w:rsid w:val="005528FE"/>
    <w:rsid w:val="00552A9F"/>
    <w:rsid w:val="00556FBB"/>
    <w:rsid w:val="005571D0"/>
    <w:rsid w:val="00560165"/>
    <w:rsid w:val="00560BD8"/>
    <w:rsid w:val="00560FF5"/>
    <w:rsid w:val="00561921"/>
    <w:rsid w:val="00561FAC"/>
    <w:rsid w:val="00561FF7"/>
    <w:rsid w:val="0056229A"/>
    <w:rsid w:val="00562759"/>
    <w:rsid w:val="00562929"/>
    <w:rsid w:val="0056540F"/>
    <w:rsid w:val="00567693"/>
    <w:rsid w:val="00567BAB"/>
    <w:rsid w:val="00570F01"/>
    <w:rsid w:val="00573BEC"/>
    <w:rsid w:val="00574FF8"/>
    <w:rsid w:val="0057603A"/>
    <w:rsid w:val="00576123"/>
    <w:rsid w:val="0057776A"/>
    <w:rsid w:val="00580213"/>
    <w:rsid w:val="00580422"/>
    <w:rsid w:val="005805CA"/>
    <w:rsid w:val="00580E0C"/>
    <w:rsid w:val="00582808"/>
    <w:rsid w:val="00582FA0"/>
    <w:rsid w:val="00586FCB"/>
    <w:rsid w:val="005879B0"/>
    <w:rsid w:val="00590B53"/>
    <w:rsid w:val="00591118"/>
    <w:rsid w:val="005949D4"/>
    <w:rsid w:val="00596477"/>
    <w:rsid w:val="00597189"/>
    <w:rsid w:val="00597279"/>
    <w:rsid w:val="005A0D94"/>
    <w:rsid w:val="005A15FD"/>
    <w:rsid w:val="005A272F"/>
    <w:rsid w:val="005A42BE"/>
    <w:rsid w:val="005A449C"/>
    <w:rsid w:val="005A4B17"/>
    <w:rsid w:val="005A638F"/>
    <w:rsid w:val="005A6488"/>
    <w:rsid w:val="005A7312"/>
    <w:rsid w:val="005B1A0F"/>
    <w:rsid w:val="005B36FA"/>
    <w:rsid w:val="005B3A27"/>
    <w:rsid w:val="005B5B70"/>
    <w:rsid w:val="005C0AA5"/>
    <w:rsid w:val="005C0B3E"/>
    <w:rsid w:val="005C0EF1"/>
    <w:rsid w:val="005C1430"/>
    <w:rsid w:val="005C31EA"/>
    <w:rsid w:val="005C3276"/>
    <w:rsid w:val="005C3763"/>
    <w:rsid w:val="005C38C2"/>
    <w:rsid w:val="005C40F5"/>
    <w:rsid w:val="005C4147"/>
    <w:rsid w:val="005C50E6"/>
    <w:rsid w:val="005C6CDA"/>
    <w:rsid w:val="005C79C3"/>
    <w:rsid w:val="005D2937"/>
    <w:rsid w:val="005D4461"/>
    <w:rsid w:val="005E35B8"/>
    <w:rsid w:val="005E3798"/>
    <w:rsid w:val="005E41B4"/>
    <w:rsid w:val="005E4722"/>
    <w:rsid w:val="005E4C0D"/>
    <w:rsid w:val="005E5E9E"/>
    <w:rsid w:val="005E75E5"/>
    <w:rsid w:val="005E7F2A"/>
    <w:rsid w:val="005F0589"/>
    <w:rsid w:val="005F19D7"/>
    <w:rsid w:val="005F380F"/>
    <w:rsid w:val="005F485D"/>
    <w:rsid w:val="005F4A5C"/>
    <w:rsid w:val="005F7602"/>
    <w:rsid w:val="00600A80"/>
    <w:rsid w:val="00600DEE"/>
    <w:rsid w:val="00601075"/>
    <w:rsid w:val="00602251"/>
    <w:rsid w:val="00602D62"/>
    <w:rsid w:val="0060357A"/>
    <w:rsid w:val="00604CAE"/>
    <w:rsid w:val="0060737B"/>
    <w:rsid w:val="00607834"/>
    <w:rsid w:val="00607A85"/>
    <w:rsid w:val="00607B6C"/>
    <w:rsid w:val="006103A9"/>
    <w:rsid w:val="006104C6"/>
    <w:rsid w:val="00612898"/>
    <w:rsid w:val="00612F14"/>
    <w:rsid w:val="00615657"/>
    <w:rsid w:val="00616438"/>
    <w:rsid w:val="006167DA"/>
    <w:rsid w:val="00616E2E"/>
    <w:rsid w:val="0061799E"/>
    <w:rsid w:val="006206FE"/>
    <w:rsid w:val="00622A69"/>
    <w:rsid w:val="006244DF"/>
    <w:rsid w:val="006270B9"/>
    <w:rsid w:val="006279FB"/>
    <w:rsid w:val="00630475"/>
    <w:rsid w:val="006304E1"/>
    <w:rsid w:val="00630D38"/>
    <w:rsid w:val="006335FA"/>
    <w:rsid w:val="0063376E"/>
    <w:rsid w:val="00635C4B"/>
    <w:rsid w:val="00637ECF"/>
    <w:rsid w:val="00640E67"/>
    <w:rsid w:val="00641586"/>
    <w:rsid w:val="006421B9"/>
    <w:rsid w:val="00643332"/>
    <w:rsid w:val="00643688"/>
    <w:rsid w:val="00643F14"/>
    <w:rsid w:val="0064408F"/>
    <w:rsid w:val="00644C00"/>
    <w:rsid w:val="00644C76"/>
    <w:rsid w:val="006501B4"/>
    <w:rsid w:val="00650831"/>
    <w:rsid w:val="00652C93"/>
    <w:rsid w:val="00653146"/>
    <w:rsid w:val="0065447F"/>
    <w:rsid w:val="00657684"/>
    <w:rsid w:val="00660F60"/>
    <w:rsid w:val="00661AE0"/>
    <w:rsid w:val="00661F0E"/>
    <w:rsid w:val="0066267F"/>
    <w:rsid w:val="00662B14"/>
    <w:rsid w:val="00662DC5"/>
    <w:rsid w:val="00663FEB"/>
    <w:rsid w:val="00664779"/>
    <w:rsid w:val="00671946"/>
    <w:rsid w:val="0067404F"/>
    <w:rsid w:val="00675CDE"/>
    <w:rsid w:val="00675E2D"/>
    <w:rsid w:val="00675F70"/>
    <w:rsid w:val="00677C6E"/>
    <w:rsid w:val="00680E30"/>
    <w:rsid w:val="006810DC"/>
    <w:rsid w:val="0068158F"/>
    <w:rsid w:val="0068577A"/>
    <w:rsid w:val="00686FD6"/>
    <w:rsid w:val="00687E02"/>
    <w:rsid w:val="0069155E"/>
    <w:rsid w:val="006921FA"/>
    <w:rsid w:val="006933B2"/>
    <w:rsid w:val="006942E0"/>
    <w:rsid w:val="00695AA5"/>
    <w:rsid w:val="00696343"/>
    <w:rsid w:val="006964AE"/>
    <w:rsid w:val="006A0897"/>
    <w:rsid w:val="006A5AA3"/>
    <w:rsid w:val="006B0BBD"/>
    <w:rsid w:val="006B1923"/>
    <w:rsid w:val="006B2A7A"/>
    <w:rsid w:val="006B2C26"/>
    <w:rsid w:val="006B2E6C"/>
    <w:rsid w:val="006B32E9"/>
    <w:rsid w:val="006B393C"/>
    <w:rsid w:val="006B3EB0"/>
    <w:rsid w:val="006B4B5F"/>
    <w:rsid w:val="006B7563"/>
    <w:rsid w:val="006B7B70"/>
    <w:rsid w:val="006B7C34"/>
    <w:rsid w:val="006C0176"/>
    <w:rsid w:val="006C3143"/>
    <w:rsid w:val="006C3369"/>
    <w:rsid w:val="006C3D3C"/>
    <w:rsid w:val="006C3E35"/>
    <w:rsid w:val="006C5669"/>
    <w:rsid w:val="006C608E"/>
    <w:rsid w:val="006C6AE7"/>
    <w:rsid w:val="006C70BE"/>
    <w:rsid w:val="006C7BD5"/>
    <w:rsid w:val="006D074C"/>
    <w:rsid w:val="006D1619"/>
    <w:rsid w:val="006D2111"/>
    <w:rsid w:val="006D268E"/>
    <w:rsid w:val="006D2A5F"/>
    <w:rsid w:val="006D2F4D"/>
    <w:rsid w:val="006D49F0"/>
    <w:rsid w:val="006E3A74"/>
    <w:rsid w:val="006E3FC4"/>
    <w:rsid w:val="006E4DFB"/>
    <w:rsid w:val="006E52F2"/>
    <w:rsid w:val="006E54D9"/>
    <w:rsid w:val="006E7CC8"/>
    <w:rsid w:val="006F19D8"/>
    <w:rsid w:val="006F24A4"/>
    <w:rsid w:val="006F33A8"/>
    <w:rsid w:val="006F5682"/>
    <w:rsid w:val="006F77FC"/>
    <w:rsid w:val="00701358"/>
    <w:rsid w:val="0070145E"/>
    <w:rsid w:val="00701785"/>
    <w:rsid w:val="00702121"/>
    <w:rsid w:val="0070419D"/>
    <w:rsid w:val="00704241"/>
    <w:rsid w:val="00705333"/>
    <w:rsid w:val="00707392"/>
    <w:rsid w:val="00710999"/>
    <w:rsid w:val="00712001"/>
    <w:rsid w:val="007128D1"/>
    <w:rsid w:val="0071463F"/>
    <w:rsid w:val="00714C2A"/>
    <w:rsid w:val="00716F9B"/>
    <w:rsid w:val="00717898"/>
    <w:rsid w:val="0072037F"/>
    <w:rsid w:val="0072165F"/>
    <w:rsid w:val="00721FAC"/>
    <w:rsid w:val="00722145"/>
    <w:rsid w:val="00723B8E"/>
    <w:rsid w:val="00723F28"/>
    <w:rsid w:val="007300B4"/>
    <w:rsid w:val="00730D64"/>
    <w:rsid w:val="007310F8"/>
    <w:rsid w:val="00732361"/>
    <w:rsid w:val="00732AE7"/>
    <w:rsid w:val="00732DF1"/>
    <w:rsid w:val="0073716E"/>
    <w:rsid w:val="00737726"/>
    <w:rsid w:val="0074072F"/>
    <w:rsid w:val="00741C27"/>
    <w:rsid w:val="00742364"/>
    <w:rsid w:val="007426E9"/>
    <w:rsid w:val="00742833"/>
    <w:rsid w:val="007429B9"/>
    <w:rsid w:val="007453EF"/>
    <w:rsid w:val="00745A69"/>
    <w:rsid w:val="00746936"/>
    <w:rsid w:val="0074797A"/>
    <w:rsid w:val="00750B02"/>
    <w:rsid w:val="00752086"/>
    <w:rsid w:val="00753018"/>
    <w:rsid w:val="00753D45"/>
    <w:rsid w:val="00754041"/>
    <w:rsid w:val="007543EC"/>
    <w:rsid w:val="0075702D"/>
    <w:rsid w:val="00760DA8"/>
    <w:rsid w:val="00760F75"/>
    <w:rsid w:val="00761C30"/>
    <w:rsid w:val="00764249"/>
    <w:rsid w:val="007642AE"/>
    <w:rsid w:val="0076685F"/>
    <w:rsid w:val="00766D90"/>
    <w:rsid w:val="00770862"/>
    <w:rsid w:val="00770AF5"/>
    <w:rsid w:val="007728AF"/>
    <w:rsid w:val="00773B41"/>
    <w:rsid w:val="00773E2C"/>
    <w:rsid w:val="00775196"/>
    <w:rsid w:val="00775A5F"/>
    <w:rsid w:val="0077607F"/>
    <w:rsid w:val="007766F8"/>
    <w:rsid w:val="00776B2A"/>
    <w:rsid w:val="007806D7"/>
    <w:rsid w:val="007814A6"/>
    <w:rsid w:val="0078285B"/>
    <w:rsid w:val="00782CC2"/>
    <w:rsid w:val="00784491"/>
    <w:rsid w:val="007855EF"/>
    <w:rsid w:val="007858E1"/>
    <w:rsid w:val="007911C3"/>
    <w:rsid w:val="007912B8"/>
    <w:rsid w:val="007935B9"/>
    <w:rsid w:val="0079480E"/>
    <w:rsid w:val="00794EB1"/>
    <w:rsid w:val="00795BF6"/>
    <w:rsid w:val="007A03D7"/>
    <w:rsid w:val="007A0752"/>
    <w:rsid w:val="007A2668"/>
    <w:rsid w:val="007A2A87"/>
    <w:rsid w:val="007A465A"/>
    <w:rsid w:val="007A5335"/>
    <w:rsid w:val="007A5AB5"/>
    <w:rsid w:val="007B4DFD"/>
    <w:rsid w:val="007B58C4"/>
    <w:rsid w:val="007B6717"/>
    <w:rsid w:val="007B7C30"/>
    <w:rsid w:val="007C0F4B"/>
    <w:rsid w:val="007C58F8"/>
    <w:rsid w:val="007C5FAF"/>
    <w:rsid w:val="007D13F5"/>
    <w:rsid w:val="007D2906"/>
    <w:rsid w:val="007D3669"/>
    <w:rsid w:val="007D3B84"/>
    <w:rsid w:val="007D5870"/>
    <w:rsid w:val="007D7425"/>
    <w:rsid w:val="007E221A"/>
    <w:rsid w:val="007E5B4A"/>
    <w:rsid w:val="007E633D"/>
    <w:rsid w:val="007E768E"/>
    <w:rsid w:val="007E77CF"/>
    <w:rsid w:val="007F01F1"/>
    <w:rsid w:val="007F1CBD"/>
    <w:rsid w:val="007F40C6"/>
    <w:rsid w:val="007F5023"/>
    <w:rsid w:val="007F6E31"/>
    <w:rsid w:val="00800FB9"/>
    <w:rsid w:val="008011BB"/>
    <w:rsid w:val="00801373"/>
    <w:rsid w:val="0080399E"/>
    <w:rsid w:val="00803D8A"/>
    <w:rsid w:val="00804B2D"/>
    <w:rsid w:val="0080562D"/>
    <w:rsid w:val="00805BBB"/>
    <w:rsid w:val="00806926"/>
    <w:rsid w:val="00806B1D"/>
    <w:rsid w:val="00807578"/>
    <w:rsid w:val="00810839"/>
    <w:rsid w:val="00812355"/>
    <w:rsid w:val="00813441"/>
    <w:rsid w:val="0081398A"/>
    <w:rsid w:val="00815FF4"/>
    <w:rsid w:val="00816DAF"/>
    <w:rsid w:val="00817276"/>
    <w:rsid w:val="00817523"/>
    <w:rsid w:val="00817CA4"/>
    <w:rsid w:val="00817E11"/>
    <w:rsid w:val="00820564"/>
    <w:rsid w:val="00820B92"/>
    <w:rsid w:val="00820DA8"/>
    <w:rsid w:val="00824D32"/>
    <w:rsid w:val="008255AB"/>
    <w:rsid w:val="00825F4D"/>
    <w:rsid w:val="00827596"/>
    <w:rsid w:val="008332BC"/>
    <w:rsid w:val="00833F9B"/>
    <w:rsid w:val="00835DD1"/>
    <w:rsid w:val="008415D0"/>
    <w:rsid w:val="008415F4"/>
    <w:rsid w:val="00841C18"/>
    <w:rsid w:val="00843309"/>
    <w:rsid w:val="0084431C"/>
    <w:rsid w:val="00845A90"/>
    <w:rsid w:val="008472FC"/>
    <w:rsid w:val="00847EFF"/>
    <w:rsid w:val="00847F7A"/>
    <w:rsid w:val="00851169"/>
    <w:rsid w:val="00855076"/>
    <w:rsid w:val="00856A7C"/>
    <w:rsid w:val="00856F0C"/>
    <w:rsid w:val="00860976"/>
    <w:rsid w:val="00861F14"/>
    <w:rsid w:val="00862BF6"/>
    <w:rsid w:val="00862FB4"/>
    <w:rsid w:val="0086352D"/>
    <w:rsid w:val="00865118"/>
    <w:rsid w:val="00866E66"/>
    <w:rsid w:val="00867199"/>
    <w:rsid w:val="008706ED"/>
    <w:rsid w:val="00871650"/>
    <w:rsid w:val="00871D1A"/>
    <w:rsid w:val="00872859"/>
    <w:rsid w:val="00877680"/>
    <w:rsid w:val="0088086B"/>
    <w:rsid w:val="00881AD0"/>
    <w:rsid w:val="008833C0"/>
    <w:rsid w:val="0088525C"/>
    <w:rsid w:val="00886056"/>
    <w:rsid w:val="0088606D"/>
    <w:rsid w:val="00886A01"/>
    <w:rsid w:val="0088734E"/>
    <w:rsid w:val="00887BF6"/>
    <w:rsid w:val="0089082B"/>
    <w:rsid w:val="00890E7B"/>
    <w:rsid w:val="00892646"/>
    <w:rsid w:val="0089335F"/>
    <w:rsid w:val="008936B1"/>
    <w:rsid w:val="00897CDF"/>
    <w:rsid w:val="008A1E19"/>
    <w:rsid w:val="008A2B3B"/>
    <w:rsid w:val="008A3D3D"/>
    <w:rsid w:val="008A4A8F"/>
    <w:rsid w:val="008A4D18"/>
    <w:rsid w:val="008A5DB9"/>
    <w:rsid w:val="008A6318"/>
    <w:rsid w:val="008A7099"/>
    <w:rsid w:val="008A785F"/>
    <w:rsid w:val="008A7F53"/>
    <w:rsid w:val="008B1D4E"/>
    <w:rsid w:val="008B213A"/>
    <w:rsid w:val="008B2390"/>
    <w:rsid w:val="008B308C"/>
    <w:rsid w:val="008B3279"/>
    <w:rsid w:val="008B3983"/>
    <w:rsid w:val="008B53DE"/>
    <w:rsid w:val="008B560B"/>
    <w:rsid w:val="008B5833"/>
    <w:rsid w:val="008B5A7C"/>
    <w:rsid w:val="008B7044"/>
    <w:rsid w:val="008C567A"/>
    <w:rsid w:val="008C746A"/>
    <w:rsid w:val="008C7CE5"/>
    <w:rsid w:val="008D095E"/>
    <w:rsid w:val="008D1BA4"/>
    <w:rsid w:val="008D1E30"/>
    <w:rsid w:val="008D2727"/>
    <w:rsid w:val="008D5088"/>
    <w:rsid w:val="008D5911"/>
    <w:rsid w:val="008E0705"/>
    <w:rsid w:val="008E0EC8"/>
    <w:rsid w:val="008E132B"/>
    <w:rsid w:val="008E192E"/>
    <w:rsid w:val="008E1D75"/>
    <w:rsid w:val="008E5942"/>
    <w:rsid w:val="008E5F33"/>
    <w:rsid w:val="008F055E"/>
    <w:rsid w:val="008F0624"/>
    <w:rsid w:val="008F0F02"/>
    <w:rsid w:val="008F2CE5"/>
    <w:rsid w:val="008F4841"/>
    <w:rsid w:val="008F4885"/>
    <w:rsid w:val="008F744B"/>
    <w:rsid w:val="008F7786"/>
    <w:rsid w:val="008F7D4E"/>
    <w:rsid w:val="009005FC"/>
    <w:rsid w:val="00900EDA"/>
    <w:rsid w:val="0090239F"/>
    <w:rsid w:val="00905978"/>
    <w:rsid w:val="009066E2"/>
    <w:rsid w:val="00907482"/>
    <w:rsid w:val="00913591"/>
    <w:rsid w:val="00913941"/>
    <w:rsid w:val="00914235"/>
    <w:rsid w:val="0091555B"/>
    <w:rsid w:val="00916264"/>
    <w:rsid w:val="00916DC7"/>
    <w:rsid w:val="009215B5"/>
    <w:rsid w:val="00921863"/>
    <w:rsid w:val="00922EE1"/>
    <w:rsid w:val="0092392F"/>
    <w:rsid w:val="00925202"/>
    <w:rsid w:val="0092575D"/>
    <w:rsid w:val="00925AE5"/>
    <w:rsid w:val="00926805"/>
    <w:rsid w:val="00930A51"/>
    <w:rsid w:val="00930B27"/>
    <w:rsid w:val="0093146C"/>
    <w:rsid w:val="009325FE"/>
    <w:rsid w:val="0093299A"/>
    <w:rsid w:val="00933D06"/>
    <w:rsid w:val="00933D78"/>
    <w:rsid w:val="00934248"/>
    <w:rsid w:val="009342FD"/>
    <w:rsid w:val="00937FB2"/>
    <w:rsid w:val="00942FFA"/>
    <w:rsid w:val="00944ADF"/>
    <w:rsid w:val="00951626"/>
    <w:rsid w:val="009518F6"/>
    <w:rsid w:val="0095192B"/>
    <w:rsid w:val="0095395D"/>
    <w:rsid w:val="00956010"/>
    <w:rsid w:val="0095722D"/>
    <w:rsid w:val="009575B3"/>
    <w:rsid w:val="00957828"/>
    <w:rsid w:val="00963A7F"/>
    <w:rsid w:val="009641D6"/>
    <w:rsid w:val="009653CD"/>
    <w:rsid w:val="009671A4"/>
    <w:rsid w:val="009675F1"/>
    <w:rsid w:val="0097140E"/>
    <w:rsid w:val="00971520"/>
    <w:rsid w:val="00971A40"/>
    <w:rsid w:val="0097425E"/>
    <w:rsid w:val="00975E96"/>
    <w:rsid w:val="009775EC"/>
    <w:rsid w:val="00977C25"/>
    <w:rsid w:val="00980B56"/>
    <w:rsid w:val="00982C42"/>
    <w:rsid w:val="00983F9F"/>
    <w:rsid w:val="009843E7"/>
    <w:rsid w:val="00984F27"/>
    <w:rsid w:val="00985F38"/>
    <w:rsid w:val="009868B6"/>
    <w:rsid w:val="00987884"/>
    <w:rsid w:val="009904EF"/>
    <w:rsid w:val="00990F88"/>
    <w:rsid w:val="0099121C"/>
    <w:rsid w:val="00992923"/>
    <w:rsid w:val="00997106"/>
    <w:rsid w:val="009972B8"/>
    <w:rsid w:val="009A0552"/>
    <w:rsid w:val="009A099A"/>
    <w:rsid w:val="009A0D48"/>
    <w:rsid w:val="009A2712"/>
    <w:rsid w:val="009A3306"/>
    <w:rsid w:val="009A3C5D"/>
    <w:rsid w:val="009A4371"/>
    <w:rsid w:val="009A54EA"/>
    <w:rsid w:val="009A671A"/>
    <w:rsid w:val="009A7B7A"/>
    <w:rsid w:val="009B01B4"/>
    <w:rsid w:val="009B0353"/>
    <w:rsid w:val="009B14CA"/>
    <w:rsid w:val="009B38EE"/>
    <w:rsid w:val="009B4213"/>
    <w:rsid w:val="009B75D0"/>
    <w:rsid w:val="009B7E1B"/>
    <w:rsid w:val="009C10F1"/>
    <w:rsid w:val="009C6581"/>
    <w:rsid w:val="009D17FC"/>
    <w:rsid w:val="009D185F"/>
    <w:rsid w:val="009D280E"/>
    <w:rsid w:val="009D2972"/>
    <w:rsid w:val="009D389A"/>
    <w:rsid w:val="009D43CF"/>
    <w:rsid w:val="009D4B58"/>
    <w:rsid w:val="009E3F41"/>
    <w:rsid w:val="009E4B5D"/>
    <w:rsid w:val="009E5F39"/>
    <w:rsid w:val="009E63F6"/>
    <w:rsid w:val="009E6EF6"/>
    <w:rsid w:val="009F0A00"/>
    <w:rsid w:val="009F637A"/>
    <w:rsid w:val="009F7A20"/>
    <w:rsid w:val="00A006FE"/>
    <w:rsid w:val="00A00E20"/>
    <w:rsid w:val="00A01353"/>
    <w:rsid w:val="00A02194"/>
    <w:rsid w:val="00A0434B"/>
    <w:rsid w:val="00A04688"/>
    <w:rsid w:val="00A05326"/>
    <w:rsid w:val="00A10E67"/>
    <w:rsid w:val="00A12347"/>
    <w:rsid w:val="00A13BDB"/>
    <w:rsid w:val="00A1403F"/>
    <w:rsid w:val="00A158A8"/>
    <w:rsid w:val="00A15A37"/>
    <w:rsid w:val="00A168F3"/>
    <w:rsid w:val="00A16F93"/>
    <w:rsid w:val="00A17CFF"/>
    <w:rsid w:val="00A20200"/>
    <w:rsid w:val="00A22037"/>
    <w:rsid w:val="00A228F7"/>
    <w:rsid w:val="00A22B0A"/>
    <w:rsid w:val="00A25525"/>
    <w:rsid w:val="00A26775"/>
    <w:rsid w:val="00A26776"/>
    <w:rsid w:val="00A32976"/>
    <w:rsid w:val="00A333FD"/>
    <w:rsid w:val="00A343E8"/>
    <w:rsid w:val="00A36963"/>
    <w:rsid w:val="00A37B82"/>
    <w:rsid w:val="00A40432"/>
    <w:rsid w:val="00A41994"/>
    <w:rsid w:val="00A419E9"/>
    <w:rsid w:val="00A43825"/>
    <w:rsid w:val="00A445CC"/>
    <w:rsid w:val="00A47139"/>
    <w:rsid w:val="00A50259"/>
    <w:rsid w:val="00A51688"/>
    <w:rsid w:val="00A52D9B"/>
    <w:rsid w:val="00A53C0B"/>
    <w:rsid w:val="00A554D2"/>
    <w:rsid w:val="00A55573"/>
    <w:rsid w:val="00A56D34"/>
    <w:rsid w:val="00A60A53"/>
    <w:rsid w:val="00A6121B"/>
    <w:rsid w:val="00A612E5"/>
    <w:rsid w:val="00A6253A"/>
    <w:rsid w:val="00A6560C"/>
    <w:rsid w:val="00A66B9B"/>
    <w:rsid w:val="00A6701D"/>
    <w:rsid w:val="00A74E99"/>
    <w:rsid w:val="00A7595D"/>
    <w:rsid w:val="00A7615C"/>
    <w:rsid w:val="00A7789B"/>
    <w:rsid w:val="00A77CD2"/>
    <w:rsid w:val="00A77DEC"/>
    <w:rsid w:val="00A8317E"/>
    <w:rsid w:val="00A83338"/>
    <w:rsid w:val="00A8351B"/>
    <w:rsid w:val="00A8496A"/>
    <w:rsid w:val="00A8672E"/>
    <w:rsid w:val="00A86866"/>
    <w:rsid w:val="00A9135E"/>
    <w:rsid w:val="00A91C34"/>
    <w:rsid w:val="00A94C8E"/>
    <w:rsid w:val="00A9502B"/>
    <w:rsid w:val="00A953E0"/>
    <w:rsid w:val="00A9616D"/>
    <w:rsid w:val="00A96CFA"/>
    <w:rsid w:val="00A9758A"/>
    <w:rsid w:val="00A97EA0"/>
    <w:rsid w:val="00AA1A44"/>
    <w:rsid w:val="00AA200F"/>
    <w:rsid w:val="00AA6014"/>
    <w:rsid w:val="00AA6F76"/>
    <w:rsid w:val="00AB1F7F"/>
    <w:rsid w:val="00AB21B6"/>
    <w:rsid w:val="00AB2D6E"/>
    <w:rsid w:val="00AB7A33"/>
    <w:rsid w:val="00AC145E"/>
    <w:rsid w:val="00AC5359"/>
    <w:rsid w:val="00AC6226"/>
    <w:rsid w:val="00AC6D69"/>
    <w:rsid w:val="00AC7874"/>
    <w:rsid w:val="00AC7C41"/>
    <w:rsid w:val="00AC7E0C"/>
    <w:rsid w:val="00AD1FBE"/>
    <w:rsid w:val="00AD5017"/>
    <w:rsid w:val="00AD757D"/>
    <w:rsid w:val="00AD79CE"/>
    <w:rsid w:val="00AD7A0D"/>
    <w:rsid w:val="00AE01A5"/>
    <w:rsid w:val="00AE1105"/>
    <w:rsid w:val="00AE22A5"/>
    <w:rsid w:val="00AE5273"/>
    <w:rsid w:val="00AE5CB2"/>
    <w:rsid w:val="00AF1A26"/>
    <w:rsid w:val="00AF2488"/>
    <w:rsid w:val="00AF3339"/>
    <w:rsid w:val="00AF3787"/>
    <w:rsid w:val="00AF4A3F"/>
    <w:rsid w:val="00AF50A4"/>
    <w:rsid w:val="00AF5DD6"/>
    <w:rsid w:val="00B00799"/>
    <w:rsid w:val="00B03946"/>
    <w:rsid w:val="00B03D2B"/>
    <w:rsid w:val="00B05DBA"/>
    <w:rsid w:val="00B06653"/>
    <w:rsid w:val="00B06673"/>
    <w:rsid w:val="00B10E8F"/>
    <w:rsid w:val="00B10EAB"/>
    <w:rsid w:val="00B10FAA"/>
    <w:rsid w:val="00B12456"/>
    <w:rsid w:val="00B12C2B"/>
    <w:rsid w:val="00B12DC6"/>
    <w:rsid w:val="00B13BCD"/>
    <w:rsid w:val="00B15065"/>
    <w:rsid w:val="00B21303"/>
    <w:rsid w:val="00B2261D"/>
    <w:rsid w:val="00B2401E"/>
    <w:rsid w:val="00B24986"/>
    <w:rsid w:val="00B2593F"/>
    <w:rsid w:val="00B25B55"/>
    <w:rsid w:val="00B27673"/>
    <w:rsid w:val="00B335B3"/>
    <w:rsid w:val="00B34AC8"/>
    <w:rsid w:val="00B369EF"/>
    <w:rsid w:val="00B36D0E"/>
    <w:rsid w:val="00B41E97"/>
    <w:rsid w:val="00B42923"/>
    <w:rsid w:val="00B46F07"/>
    <w:rsid w:val="00B46F41"/>
    <w:rsid w:val="00B470FF"/>
    <w:rsid w:val="00B508B6"/>
    <w:rsid w:val="00B52546"/>
    <w:rsid w:val="00B52F9E"/>
    <w:rsid w:val="00B539BE"/>
    <w:rsid w:val="00B55942"/>
    <w:rsid w:val="00B55D26"/>
    <w:rsid w:val="00B56CD3"/>
    <w:rsid w:val="00B6058B"/>
    <w:rsid w:val="00B609A7"/>
    <w:rsid w:val="00B610A6"/>
    <w:rsid w:val="00B627BF"/>
    <w:rsid w:val="00B63E00"/>
    <w:rsid w:val="00B65ABC"/>
    <w:rsid w:val="00B709F2"/>
    <w:rsid w:val="00B70E4B"/>
    <w:rsid w:val="00B71E80"/>
    <w:rsid w:val="00B7735C"/>
    <w:rsid w:val="00B876C6"/>
    <w:rsid w:val="00B87D31"/>
    <w:rsid w:val="00B9234F"/>
    <w:rsid w:val="00B946EC"/>
    <w:rsid w:val="00B94C57"/>
    <w:rsid w:val="00B961F6"/>
    <w:rsid w:val="00B9647A"/>
    <w:rsid w:val="00B97A85"/>
    <w:rsid w:val="00B97B05"/>
    <w:rsid w:val="00BA3BE8"/>
    <w:rsid w:val="00BA47C4"/>
    <w:rsid w:val="00BA5176"/>
    <w:rsid w:val="00BA5186"/>
    <w:rsid w:val="00BA7482"/>
    <w:rsid w:val="00BB0EC6"/>
    <w:rsid w:val="00BB2DD0"/>
    <w:rsid w:val="00BB6384"/>
    <w:rsid w:val="00BC06A2"/>
    <w:rsid w:val="00BC1ED5"/>
    <w:rsid w:val="00BC2157"/>
    <w:rsid w:val="00BC30B9"/>
    <w:rsid w:val="00BC5FA8"/>
    <w:rsid w:val="00BD0CC7"/>
    <w:rsid w:val="00BD1576"/>
    <w:rsid w:val="00BD1802"/>
    <w:rsid w:val="00BD1B05"/>
    <w:rsid w:val="00BD2C27"/>
    <w:rsid w:val="00BD3303"/>
    <w:rsid w:val="00BD3395"/>
    <w:rsid w:val="00BD3F27"/>
    <w:rsid w:val="00BD4F46"/>
    <w:rsid w:val="00BD5913"/>
    <w:rsid w:val="00BD7349"/>
    <w:rsid w:val="00BD7F0F"/>
    <w:rsid w:val="00BE1186"/>
    <w:rsid w:val="00BE131D"/>
    <w:rsid w:val="00BE30A3"/>
    <w:rsid w:val="00BE30AC"/>
    <w:rsid w:val="00BE3175"/>
    <w:rsid w:val="00BE3858"/>
    <w:rsid w:val="00BE4556"/>
    <w:rsid w:val="00BF1177"/>
    <w:rsid w:val="00BF3F9C"/>
    <w:rsid w:val="00BF50C6"/>
    <w:rsid w:val="00BF5B54"/>
    <w:rsid w:val="00BF6F08"/>
    <w:rsid w:val="00BF7A84"/>
    <w:rsid w:val="00C004C2"/>
    <w:rsid w:val="00C01C21"/>
    <w:rsid w:val="00C0213E"/>
    <w:rsid w:val="00C03B8A"/>
    <w:rsid w:val="00C042A9"/>
    <w:rsid w:val="00C04394"/>
    <w:rsid w:val="00C0457B"/>
    <w:rsid w:val="00C0735C"/>
    <w:rsid w:val="00C07A00"/>
    <w:rsid w:val="00C07ABA"/>
    <w:rsid w:val="00C10DCF"/>
    <w:rsid w:val="00C12F30"/>
    <w:rsid w:val="00C133E2"/>
    <w:rsid w:val="00C1545A"/>
    <w:rsid w:val="00C15D1B"/>
    <w:rsid w:val="00C15D51"/>
    <w:rsid w:val="00C20CC1"/>
    <w:rsid w:val="00C2248D"/>
    <w:rsid w:val="00C2547A"/>
    <w:rsid w:val="00C27DA5"/>
    <w:rsid w:val="00C3134F"/>
    <w:rsid w:val="00C34DDA"/>
    <w:rsid w:val="00C35E63"/>
    <w:rsid w:val="00C37E6F"/>
    <w:rsid w:val="00C46B5F"/>
    <w:rsid w:val="00C46C92"/>
    <w:rsid w:val="00C46ED6"/>
    <w:rsid w:val="00C47445"/>
    <w:rsid w:val="00C518B1"/>
    <w:rsid w:val="00C547A6"/>
    <w:rsid w:val="00C56FC4"/>
    <w:rsid w:val="00C57827"/>
    <w:rsid w:val="00C57E6A"/>
    <w:rsid w:val="00C60613"/>
    <w:rsid w:val="00C61BFA"/>
    <w:rsid w:val="00C62194"/>
    <w:rsid w:val="00C6223A"/>
    <w:rsid w:val="00C6271E"/>
    <w:rsid w:val="00C65FFE"/>
    <w:rsid w:val="00C66325"/>
    <w:rsid w:val="00C7305D"/>
    <w:rsid w:val="00C73547"/>
    <w:rsid w:val="00C7364E"/>
    <w:rsid w:val="00C73EF1"/>
    <w:rsid w:val="00C74257"/>
    <w:rsid w:val="00C74AA3"/>
    <w:rsid w:val="00C77D9B"/>
    <w:rsid w:val="00C8019D"/>
    <w:rsid w:val="00C8072F"/>
    <w:rsid w:val="00C824D8"/>
    <w:rsid w:val="00C85CB1"/>
    <w:rsid w:val="00C874A9"/>
    <w:rsid w:val="00C875F7"/>
    <w:rsid w:val="00C91344"/>
    <w:rsid w:val="00C93BA4"/>
    <w:rsid w:val="00C9473B"/>
    <w:rsid w:val="00C95334"/>
    <w:rsid w:val="00C97ECD"/>
    <w:rsid w:val="00CA000D"/>
    <w:rsid w:val="00CA027D"/>
    <w:rsid w:val="00CA13AC"/>
    <w:rsid w:val="00CA1C32"/>
    <w:rsid w:val="00CA2645"/>
    <w:rsid w:val="00CA2F75"/>
    <w:rsid w:val="00CA3936"/>
    <w:rsid w:val="00CA4D7B"/>
    <w:rsid w:val="00CA4E5A"/>
    <w:rsid w:val="00CA6066"/>
    <w:rsid w:val="00CB1335"/>
    <w:rsid w:val="00CB22B3"/>
    <w:rsid w:val="00CB3185"/>
    <w:rsid w:val="00CB36D5"/>
    <w:rsid w:val="00CB41E6"/>
    <w:rsid w:val="00CB4A6F"/>
    <w:rsid w:val="00CB7839"/>
    <w:rsid w:val="00CB7F77"/>
    <w:rsid w:val="00CC0472"/>
    <w:rsid w:val="00CC3F53"/>
    <w:rsid w:val="00CC4477"/>
    <w:rsid w:val="00CC55E9"/>
    <w:rsid w:val="00CC6600"/>
    <w:rsid w:val="00CC6FD5"/>
    <w:rsid w:val="00CD1EF6"/>
    <w:rsid w:val="00CD2119"/>
    <w:rsid w:val="00CD3710"/>
    <w:rsid w:val="00CD61A9"/>
    <w:rsid w:val="00CD6B27"/>
    <w:rsid w:val="00CD6D28"/>
    <w:rsid w:val="00CE0B88"/>
    <w:rsid w:val="00CE0CA9"/>
    <w:rsid w:val="00CF049C"/>
    <w:rsid w:val="00CF0F3C"/>
    <w:rsid w:val="00CF5552"/>
    <w:rsid w:val="00CF613D"/>
    <w:rsid w:val="00CF6362"/>
    <w:rsid w:val="00CF7B19"/>
    <w:rsid w:val="00D01956"/>
    <w:rsid w:val="00D023EF"/>
    <w:rsid w:val="00D02A89"/>
    <w:rsid w:val="00D034B5"/>
    <w:rsid w:val="00D03DB9"/>
    <w:rsid w:val="00D04E47"/>
    <w:rsid w:val="00D058B7"/>
    <w:rsid w:val="00D06095"/>
    <w:rsid w:val="00D06872"/>
    <w:rsid w:val="00D10BEF"/>
    <w:rsid w:val="00D11D49"/>
    <w:rsid w:val="00D12D60"/>
    <w:rsid w:val="00D130B8"/>
    <w:rsid w:val="00D15285"/>
    <w:rsid w:val="00D1633F"/>
    <w:rsid w:val="00D173EC"/>
    <w:rsid w:val="00D20DFB"/>
    <w:rsid w:val="00D2219B"/>
    <w:rsid w:val="00D226EA"/>
    <w:rsid w:val="00D26427"/>
    <w:rsid w:val="00D2688F"/>
    <w:rsid w:val="00D30892"/>
    <w:rsid w:val="00D30D81"/>
    <w:rsid w:val="00D31BAC"/>
    <w:rsid w:val="00D32141"/>
    <w:rsid w:val="00D3241E"/>
    <w:rsid w:val="00D341A1"/>
    <w:rsid w:val="00D3795A"/>
    <w:rsid w:val="00D403A2"/>
    <w:rsid w:val="00D45374"/>
    <w:rsid w:val="00D45912"/>
    <w:rsid w:val="00D477CC"/>
    <w:rsid w:val="00D47CDC"/>
    <w:rsid w:val="00D509DC"/>
    <w:rsid w:val="00D5113F"/>
    <w:rsid w:val="00D513E9"/>
    <w:rsid w:val="00D5225B"/>
    <w:rsid w:val="00D523D8"/>
    <w:rsid w:val="00D524B6"/>
    <w:rsid w:val="00D56861"/>
    <w:rsid w:val="00D56AA5"/>
    <w:rsid w:val="00D601F5"/>
    <w:rsid w:val="00D608D0"/>
    <w:rsid w:val="00D60DE5"/>
    <w:rsid w:val="00D642D4"/>
    <w:rsid w:val="00D6435B"/>
    <w:rsid w:val="00D70578"/>
    <w:rsid w:val="00D71A57"/>
    <w:rsid w:val="00D71B01"/>
    <w:rsid w:val="00D731E4"/>
    <w:rsid w:val="00D7366B"/>
    <w:rsid w:val="00D74A9F"/>
    <w:rsid w:val="00D768AA"/>
    <w:rsid w:val="00D77924"/>
    <w:rsid w:val="00D81CFB"/>
    <w:rsid w:val="00D81ED2"/>
    <w:rsid w:val="00D8230A"/>
    <w:rsid w:val="00D82A33"/>
    <w:rsid w:val="00D84155"/>
    <w:rsid w:val="00D84B90"/>
    <w:rsid w:val="00D878D8"/>
    <w:rsid w:val="00D9198F"/>
    <w:rsid w:val="00D92B8C"/>
    <w:rsid w:val="00D95B16"/>
    <w:rsid w:val="00D96158"/>
    <w:rsid w:val="00D97206"/>
    <w:rsid w:val="00DA2344"/>
    <w:rsid w:val="00DA7A37"/>
    <w:rsid w:val="00DA7A44"/>
    <w:rsid w:val="00DB09E7"/>
    <w:rsid w:val="00DB0D22"/>
    <w:rsid w:val="00DB0DD4"/>
    <w:rsid w:val="00DB13D3"/>
    <w:rsid w:val="00DB1EB7"/>
    <w:rsid w:val="00DB328E"/>
    <w:rsid w:val="00DB4D6B"/>
    <w:rsid w:val="00DB5FAD"/>
    <w:rsid w:val="00DB650B"/>
    <w:rsid w:val="00DB718A"/>
    <w:rsid w:val="00DB7670"/>
    <w:rsid w:val="00DC3580"/>
    <w:rsid w:val="00DC3ED3"/>
    <w:rsid w:val="00DC48D6"/>
    <w:rsid w:val="00DC7FB8"/>
    <w:rsid w:val="00DD0C73"/>
    <w:rsid w:val="00DD11C7"/>
    <w:rsid w:val="00DD46B7"/>
    <w:rsid w:val="00DD47B0"/>
    <w:rsid w:val="00DD5269"/>
    <w:rsid w:val="00DE2396"/>
    <w:rsid w:val="00DE2AB9"/>
    <w:rsid w:val="00DE4B6A"/>
    <w:rsid w:val="00DF06D2"/>
    <w:rsid w:val="00DF13F6"/>
    <w:rsid w:val="00DF1C3C"/>
    <w:rsid w:val="00DF209C"/>
    <w:rsid w:val="00DF2997"/>
    <w:rsid w:val="00DF3710"/>
    <w:rsid w:val="00DF4084"/>
    <w:rsid w:val="00DF6CFE"/>
    <w:rsid w:val="00E01F02"/>
    <w:rsid w:val="00E02C35"/>
    <w:rsid w:val="00E0401E"/>
    <w:rsid w:val="00E047B2"/>
    <w:rsid w:val="00E04911"/>
    <w:rsid w:val="00E07F06"/>
    <w:rsid w:val="00E11978"/>
    <w:rsid w:val="00E12871"/>
    <w:rsid w:val="00E13DD2"/>
    <w:rsid w:val="00E15151"/>
    <w:rsid w:val="00E1572C"/>
    <w:rsid w:val="00E16E71"/>
    <w:rsid w:val="00E200CC"/>
    <w:rsid w:val="00E20BA3"/>
    <w:rsid w:val="00E216DE"/>
    <w:rsid w:val="00E22C1D"/>
    <w:rsid w:val="00E22C65"/>
    <w:rsid w:val="00E25E57"/>
    <w:rsid w:val="00E276A3"/>
    <w:rsid w:val="00E27CFE"/>
    <w:rsid w:val="00E27FED"/>
    <w:rsid w:val="00E30142"/>
    <w:rsid w:val="00E3214C"/>
    <w:rsid w:val="00E32185"/>
    <w:rsid w:val="00E32253"/>
    <w:rsid w:val="00E32294"/>
    <w:rsid w:val="00E32FFB"/>
    <w:rsid w:val="00E33B43"/>
    <w:rsid w:val="00E33BE3"/>
    <w:rsid w:val="00E33F03"/>
    <w:rsid w:val="00E34C69"/>
    <w:rsid w:val="00E34C86"/>
    <w:rsid w:val="00E35D28"/>
    <w:rsid w:val="00E470FA"/>
    <w:rsid w:val="00E479B3"/>
    <w:rsid w:val="00E51831"/>
    <w:rsid w:val="00E52215"/>
    <w:rsid w:val="00E52A42"/>
    <w:rsid w:val="00E53214"/>
    <w:rsid w:val="00E55B1E"/>
    <w:rsid w:val="00E56029"/>
    <w:rsid w:val="00E566B9"/>
    <w:rsid w:val="00E57CC3"/>
    <w:rsid w:val="00E6080C"/>
    <w:rsid w:val="00E64E98"/>
    <w:rsid w:val="00E64FD9"/>
    <w:rsid w:val="00E67012"/>
    <w:rsid w:val="00E6789E"/>
    <w:rsid w:val="00E73F34"/>
    <w:rsid w:val="00E7458A"/>
    <w:rsid w:val="00E74762"/>
    <w:rsid w:val="00E74E7F"/>
    <w:rsid w:val="00E754B7"/>
    <w:rsid w:val="00E77066"/>
    <w:rsid w:val="00E820EB"/>
    <w:rsid w:val="00E82C9F"/>
    <w:rsid w:val="00E8330B"/>
    <w:rsid w:val="00E83A7D"/>
    <w:rsid w:val="00E83D58"/>
    <w:rsid w:val="00E851B2"/>
    <w:rsid w:val="00E85664"/>
    <w:rsid w:val="00E869C3"/>
    <w:rsid w:val="00E86CC4"/>
    <w:rsid w:val="00E86D5C"/>
    <w:rsid w:val="00E922E5"/>
    <w:rsid w:val="00E93F1B"/>
    <w:rsid w:val="00E94A9C"/>
    <w:rsid w:val="00E94B39"/>
    <w:rsid w:val="00E953F0"/>
    <w:rsid w:val="00E95EEE"/>
    <w:rsid w:val="00E96B5E"/>
    <w:rsid w:val="00E971D9"/>
    <w:rsid w:val="00E973C6"/>
    <w:rsid w:val="00E97447"/>
    <w:rsid w:val="00EA0143"/>
    <w:rsid w:val="00EA1FE9"/>
    <w:rsid w:val="00EA2126"/>
    <w:rsid w:val="00EA27F4"/>
    <w:rsid w:val="00EA2C05"/>
    <w:rsid w:val="00EA3B18"/>
    <w:rsid w:val="00EA46CC"/>
    <w:rsid w:val="00EA5D16"/>
    <w:rsid w:val="00EA617C"/>
    <w:rsid w:val="00EA656E"/>
    <w:rsid w:val="00EA6B0E"/>
    <w:rsid w:val="00EA6C9C"/>
    <w:rsid w:val="00EA7447"/>
    <w:rsid w:val="00EB0B70"/>
    <w:rsid w:val="00EB24F2"/>
    <w:rsid w:val="00EB4EB6"/>
    <w:rsid w:val="00EB6622"/>
    <w:rsid w:val="00EB69AE"/>
    <w:rsid w:val="00EB6FB5"/>
    <w:rsid w:val="00EB7113"/>
    <w:rsid w:val="00EC0431"/>
    <w:rsid w:val="00EC1013"/>
    <w:rsid w:val="00EC197B"/>
    <w:rsid w:val="00EC4E12"/>
    <w:rsid w:val="00EC5B91"/>
    <w:rsid w:val="00ED4AB4"/>
    <w:rsid w:val="00ED4DFF"/>
    <w:rsid w:val="00ED4E9D"/>
    <w:rsid w:val="00ED5D2C"/>
    <w:rsid w:val="00ED6090"/>
    <w:rsid w:val="00ED6C43"/>
    <w:rsid w:val="00EE0318"/>
    <w:rsid w:val="00EE0572"/>
    <w:rsid w:val="00EE09A3"/>
    <w:rsid w:val="00EE1288"/>
    <w:rsid w:val="00EE2955"/>
    <w:rsid w:val="00EE2FD4"/>
    <w:rsid w:val="00EE493B"/>
    <w:rsid w:val="00EE5412"/>
    <w:rsid w:val="00EE6732"/>
    <w:rsid w:val="00EE6966"/>
    <w:rsid w:val="00EF0C77"/>
    <w:rsid w:val="00EF1918"/>
    <w:rsid w:val="00EF201E"/>
    <w:rsid w:val="00EF2E54"/>
    <w:rsid w:val="00EF2FAD"/>
    <w:rsid w:val="00EF3574"/>
    <w:rsid w:val="00EF51AE"/>
    <w:rsid w:val="00EF6766"/>
    <w:rsid w:val="00EF6824"/>
    <w:rsid w:val="00F01232"/>
    <w:rsid w:val="00F013C3"/>
    <w:rsid w:val="00F01691"/>
    <w:rsid w:val="00F03AF3"/>
    <w:rsid w:val="00F052F7"/>
    <w:rsid w:val="00F05BF1"/>
    <w:rsid w:val="00F0658C"/>
    <w:rsid w:val="00F10105"/>
    <w:rsid w:val="00F10484"/>
    <w:rsid w:val="00F10E04"/>
    <w:rsid w:val="00F1207D"/>
    <w:rsid w:val="00F121B2"/>
    <w:rsid w:val="00F133CE"/>
    <w:rsid w:val="00F14FFE"/>
    <w:rsid w:val="00F16CD0"/>
    <w:rsid w:val="00F21CAD"/>
    <w:rsid w:val="00F22D82"/>
    <w:rsid w:val="00F233EC"/>
    <w:rsid w:val="00F23DEC"/>
    <w:rsid w:val="00F24579"/>
    <w:rsid w:val="00F258B5"/>
    <w:rsid w:val="00F25AED"/>
    <w:rsid w:val="00F25E0C"/>
    <w:rsid w:val="00F26CA5"/>
    <w:rsid w:val="00F27DE1"/>
    <w:rsid w:val="00F31181"/>
    <w:rsid w:val="00F316C4"/>
    <w:rsid w:val="00F33350"/>
    <w:rsid w:val="00F33595"/>
    <w:rsid w:val="00F355DE"/>
    <w:rsid w:val="00F37242"/>
    <w:rsid w:val="00F40104"/>
    <w:rsid w:val="00F43559"/>
    <w:rsid w:val="00F467DA"/>
    <w:rsid w:val="00F46E56"/>
    <w:rsid w:val="00F5090E"/>
    <w:rsid w:val="00F5205A"/>
    <w:rsid w:val="00F5209A"/>
    <w:rsid w:val="00F520DA"/>
    <w:rsid w:val="00F52EA4"/>
    <w:rsid w:val="00F52F76"/>
    <w:rsid w:val="00F53440"/>
    <w:rsid w:val="00F568A0"/>
    <w:rsid w:val="00F56E1B"/>
    <w:rsid w:val="00F56F0A"/>
    <w:rsid w:val="00F60180"/>
    <w:rsid w:val="00F60193"/>
    <w:rsid w:val="00F648C3"/>
    <w:rsid w:val="00F7033B"/>
    <w:rsid w:val="00F70782"/>
    <w:rsid w:val="00F7099D"/>
    <w:rsid w:val="00F736FA"/>
    <w:rsid w:val="00F74135"/>
    <w:rsid w:val="00F742AB"/>
    <w:rsid w:val="00F757C1"/>
    <w:rsid w:val="00F76480"/>
    <w:rsid w:val="00F77AA0"/>
    <w:rsid w:val="00F81C89"/>
    <w:rsid w:val="00F8252A"/>
    <w:rsid w:val="00F8278E"/>
    <w:rsid w:val="00F82BD4"/>
    <w:rsid w:val="00F83427"/>
    <w:rsid w:val="00F83B09"/>
    <w:rsid w:val="00F83EE2"/>
    <w:rsid w:val="00F83F4C"/>
    <w:rsid w:val="00F847BE"/>
    <w:rsid w:val="00F8542D"/>
    <w:rsid w:val="00F86714"/>
    <w:rsid w:val="00F86956"/>
    <w:rsid w:val="00F91720"/>
    <w:rsid w:val="00F953EE"/>
    <w:rsid w:val="00F96A7F"/>
    <w:rsid w:val="00F96F43"/>
    <w:rsid w:val="00FA0674"/>
    <w:rsid w:val="00FA0C98"/>
    <w:rsid w:val="00FA2FE0"/>
    <w:rsid w:val="00FA380D"/>
    <w:rsid w:val="00FA400B"/>
    <w:rsid w:val="00FA421A"/>
    <w:rsid w:val="00FA477A"/>
    <w:rsid w:val="00FA4961"/>
    <w:rsid w:val="00FA57E5"/>
    <w:rsid w:val="00FA66E6"/>
    <w:rsid w:val="00FB02A6"/>
    <w:rsid w:val="00FB0605"/>
    <w:rsid w:val="00FB0D7F"/>
    <w:rsid w:val="00FB4676"/>
    <w:rsid w:val="00FB4756"/>
    <w:rsid w:val="00FB476D"/>
    <w:rsid w:val="00FB4B7E"/>
    <w:rsid w:val="00FB5A98"/>
    <w:rsid w:val="00FB5AF0"/>
    <w:rsid w:val="00FB5FD0"/>
    <w:rsid w:val="00FB703E"/>
    <w:rsid w:val="00FC1D2B"/>
    <w:rsid w:val="00FC2CF1"/>
    <w:rsid w:val="00FC38FE"/>
    <w:rsid w:val="00FC44DC"/>
    <w:rsid w:val="00FC5A2E"/>
    <w:rsid w:val="00FC73C1"/>
    <w:rsid w:val="00FC7929"/>
    <w:rsid w:val="00FD01B6"/>
    <w:rsid w:val="00FD0F15"/>
    <w:rsid w:val="00FD2DFF"/>
    <w:rsid w:val="00FD3D0B"/>
    <w:rsid w:val="00FD7B39"/>
    <w:rsid w:val="00FE07D8"/>
    <w:rsid w:val="00FE1029"/>
    <w:rsid w:val="00FE3419"/>
    <w:rsid w:val="00FE497C"/>
    <w:rsid w:val="00FE53C2"/>
    <w:rsid w:val="00FE54F4"/>
    <w:rsid w:val="00FE5EF1"/>
    <w:rsid w:val="00FE6BCD"/>
    <w:rsid w:val="00FF044C"/>
    <w:rsid w:val="00FF17A9"/>
    <w:rsid w:val="00FF2DB9"/>
    <w:rsid w:val="00FF33FB"/>
    <w:rsid w:val="00FF3446"/>
    <w:rsid w:val="00FF4663"/>
    <w:rsid w:val="00FF4BE7"/>
    <w:rsid w:val="00FF5EC6"/>
    <w:rsid w:val="00FF6C18"/>
    <w:rsid w:val="00FF7245"/>
    <w:rsid w:val="02DCB03F"/>
    <w:rsid w:val="039AC33E"/>
    <w:rsid w:val="04590EA6"/>
    <w:rsid w:val="050821E2"/>
    <w:rsid w:val="0585CD5B"/>
    <w:rsid w:val="0667D906"/>
    <w:rsid w:val="074B6934"/>
    <w:rsid w:val="07A9D7C5"/>
    <w:rsid w:val="08AF28AF"/>
    <w:rsid w:val="0C237063"/>
    <w:rsid w:val="0C5B0482"/>
    <w:rsid w:val="0C85B306"/>
    <w:rsid w:val="0CB3179A"/>
    <w:rsid w:val="0D6B248D"/>
    <w:rsid w:val="0E32D364"/>
    <w:rsid w:val="0E47909B"/>
    <w:rsid w:val="0E505D73"/>
    <w:rsid w:val="0EC1D67F"/>
    <w:rsid w:val="0F5FC91F"/>
    <w:rsid w:val="0F922ABD"/>
    <w:rsid w:val="10717712"/>
    <w:rsid w:val="10B4DC6F"/>
    <w:rsid w:val="110A74B8"/>
    <w:rsid w:val="1124F479"/>
    <w:rsid w:val="125E5E57"/>
    <w:rsid w:val="129E0309"/>
    <w:rsid w:val="12B567C6"/>
    <w:rsid w:val="141D8EED"/>
    <w:rsid w:val="14C757CA"/>
    <w:rsid w:val="15277827"/>
    <w:rsid w:val="1649452C"/>
    <w:rsid w:val="16A6B7CF"/>
    <w:rsid w:val="184D3796"/>
    <w:rsid w:val="1863609A"/>
    <w:rsid w:val="18DE3512"/>
    <w:rsid w:val="1908BC99"/>
    <w:rsid w:val="1C373755"/>
    <w:rsid w:val="1CBC0A70"/>
    <w:rsid w:val="1D51FFE4"/>
    <w:rsid w:val="1DA4BAE7"/>
    <w:rsid w:val="1DEA4F24"/>
    <w:rsid w:val="1DF9B30A"/>
    <w:rsid w:val="20BBA83E"/>
    <w:rsid w:val="20FD798C"/>
    <w:rsid w:val="213880D7"/>
    <w:rsid w:val="2196DB1B"/>
    <w:rsid w:val="2214CC61"/>
    <w:rsid w:val="221E7A9B"/>
    <w:rsid w:val="222ACA51"/>
    <w:rsid w:val="222DF3C7"/>
    <w:rsid w:val="2230CE78"/>
    <w:rsid w:val="224D833D"/>
    <w:rsid w:val="229E2063"/>
    <w:rsid w:val="22D84B02"/>
    <w:rsid w:val="23E91C07"/>
    <w:rsid w:val="2554A44F"/>
    <w:rsid w:val="2733B5B6"/>
    <w:rsid w:val="2905C709"/>
    <w:rsid w:val="292B55DD"/>
    <w:rsid w:val="2A9598B6"/>
    <w:rsid w:val="2ABA06CD"/>
    <w:rsid w:val="2ADBD71E"/>
    <w:rsid w:val="2B906F6E"/>
    <w:rsid w:val="2BB5E8F9"/>
    <w:rsid w:val="2CA96B6D"/>
    <w:rsid w:val="2D5E579A"/>
    <w:rsid w:val="2E2642A1"/>
    <w:rsid w:val="2EAD39B2"/>
    <w:rsid w:val="2EAEF3CA"/>
    <w:rsid w:val="2FDA0942"/>
    <w:rsid w:val="30FF7D41"/>
    <w:rsid w:val="3105CD53"/>
    <w:rsid w:val="3145AB46"/>
    <w:rsid w:val="3159A439"/>
    <w:rsid w:val="32E4D83C"/>
    <w:rsid w:val="342EB992"/>
    <w:rsid w:val="3453C58D"/>
    <w:rsid w:val="34D4451F"/>
    <w:rsid w:val="353F347E"/>
    <w:rsid w:val="35EE53A3"/>
    <w:rsid w:val="36B22AAA"/>
    <w:rsid w:val="37EE3E8B"/>
    <w:rsid w:val="391F84E1"/>
    <w:rsid w:val="39477154"/>
    <w:rsid w:val="398ACA35"/>
    <w:rsid w:val="3A6ED54F"/>
    <w:rsid w:val="3AB3623A"/>
    <w:rsid w:val="3B9F5946"/>
    <w:rsid w:val="3C3F2045"/>
    <w:rsid w:val="3D5A8BEC"/>
    <w:rsid w:val="3D5B5EBD"/>
    <w:rsid w:val="3D6997D7"/>
    <w:rsid w:val="3D9B63C9"/>
    <w:rsid w:val="3E61E861"/>
    <w:rsid w:val="3E83BF6D"/>
    <w:rsid w:val="408515BA"/>
    <w:rsid w:val="40D68729"/>
    <w:rsid w:val="4122EB8A"/>
    <w:rsid w:val="42B7E4BE"/>
    <w:rsid w:val="4346EFED"/>
    <w:rsid w:val="43DF2D2C"/>
    <w:rsid w:val="44A20311"/>
    <w:rsid w:val="457AFD8D"/>
    <w:rsid w:val="46D4B11D"/>
    <w:rsid w:val="4716CDEE"/>
    <w:rsid w:val="4751ABAB"/>
    <w:rsid w:val="4881AAFC"/>
    <w:rsid w:val="48B29E4F"/>
    <w:rsid w:val="48EAC955"/>
    <w:rsid w:val="4995311B"/>
    <w:rsid w:val="499EEE7A"/>
    <w:rsid w:val="4A07D6E8"/>
    <w:rsid w:val="4A0B7610"/>
    <w:rsid w:val="4A4E6EB0"/>
    <w:rsid w:val="4A51B135"/>
    <w:rsid w:val="4BD83B0E"/>
    <w:rsid w:val="4CE3D2A6"/>
    <w:rsid w:val="4CE9DAE7"/>
    <w:rsid w:val="4D0D2A95"/>
    <w:rsid w:val="4DC062AA"/>
    <w:rsid w:val="4E908F85"/>
    <w:rsid w:val="4ED36810"/>
    <w:rsid w:val="4EEC38B3"/>
    <w:rsid w:val="4EED3FDF"/>
    <w:rsid w:val="4EFB62D0"/>
    <w:rsid w:val="4F3FDAD9"/>
    <w:rsid w:val="4F4C22DF"/>
    <w:rsid w:val="50D02D34"/>
    <w:rsid w:val="513C6AE5"/>
    <w:rsid w:val="5151DCA7"/>
    <w:rsid w:val="5256307E"/>
    <w:rsid w:val="5336C617"/>
    <w:rsid w:val="53FD3E7C"/>
    <w:rsid w:val="55990EDD"/>
    <w:rsid w:val="56902942"/>
    <w:rsid w:val="5704E54C"/>
    <w:rsid w:val="5734DF3E"/>
    <w:rsid w:val="57A305B2"/>
    <w:rsid w:val="584275A6"/>
    <w:rsid w:val="5857684A"/>
    <w:rsid w:val="5B60EFA1"/>
    <w:rsid w:val="5C98C0F6"/>
    <w:rsid w:val="5F199E1C"/>
    <w:rsid w:val="5F2BF5F4"/>
    <w:rsid w:val="5FAB12CF"/>
    <w:rsid w:val="607424C7"/>
    <w:rsid w:val="60F38474"/>
    <w:rsid w:val="61CA29F4"/>
    <w:rsid w:val="61DC9B30"/>
    <w:rsid w:val="621FBD31"/>
    <w:rsid w:val="6263A8EE"/>
    <w:rsid w:val="628229D7"/>
    <w:rsid w:val="63E40412"/>
    <w:rsid w:val="645AAA0A"/>
    <w:rsid w:val="64611FB3"/>
    <w:rsid w:val="65BB166B"/>
    <w:rsid w:val="65DDBEA1"/>
    <w:rsid w:val="679AE8A1"/>
    <w:rsid w:val="68A6085A"/>
    <w:rsid w:val="6B942AA6"/>
    <w:rsid w:val="6D1DF19A"/>
    <w:rsid w:val="6DA43406"/>
    <w:rsid w:val="6E2AB23D"/>
    <w:rsid w:val="6F008EA7"/>
    <w:rsid w:val="71170525"/>
    <w:rsid w:val="71586762"/>
    <w:rsid w:val="7159C91D"/>
    <w:rsid w:val="73F588DC"/>
    <w:rsid w:val="73F6B6C0"/>
    <w:rsid w:val="740EBBE5"/>
    <w:rsid w:val="747C7FE4"/>
    <w:rsid w:val="7672D411"/>
    <w:rsid w:val="76D37EAF"/>
    <w:rsid w:val="773D5FDC"/>
    <w:rsid w:val="78FED177"/>
    <w:rsid w:val="79D7ED1E"/>
    <w:rsid w:val="79F4740D"/>
    <w:rsid w:val="7A0E4568"/>
    <w:rsid w:val="7B0144E3"/>
    <w:rsid w:val="7B73622A"/>
    <w:rsid w:val="7C0E7D08"/>
    <w:rsid w:val="7C8CDFEE"/>
    <w:rsid w:val="7D0F328B"/>
    <w:rsid w:val="7D4405A9"/>
    <w:rsid w:val="7D565413"/>
    <w:rsid w:val="7D7A1F95"/>
    <w:rsid w:val="7DCC4D45"/>
    <w:rsid w:val="7DEF5B2F"/>
    <w:rsid w:val="7E8D35DF"/>
    <w:rsid w:val="7EF2D6BE"/>
    <w:rsid w:val="7FD9956C"/>
    <w:rsid w:val="7FD9A763"/>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EFF003"/>
  <w15:chartTrackingRefBased/>
  <w15:docId w15:val="{97BC6B62-A745-4EAA-80AE-3A4A7F9B8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F53440"/>
    <w:pPr>
      <w:keepNext/>
      <w:keepLines/>
      <w:spacing w:before="360" w:after="120" w:line="240" w:lineRule="auto"/>
      <w:outlineLvl w:val="1"/>
    </w:pPr>
    <w:rPr>
      <w:b/>
      <w:bCs/>
      <w:color w:val="2F5496" w:themeColor="accent1" w:themeShade="BF"/>
      <w:sz w:val="24"/>
      <w:szCs w:val="24"/>
      <w:lang w:val="en-US" w:eastAsia="ja-JP"/>
    </w:rPr>
  </w:style>
  <w:style w:type="paragraph" w:styleId="Heading6">
    <w:name w:val="heading 6"/>
    <w:basedOn w:val="Normal"/>
    <w:next w:val="Normal"/>
    <w:link w:val="Heading6Char"/>
    <w:uiPriority w:val="9"/>
    <w:semiHidden/>
    <w:unhideWhenUsed/>
    <w:qFormat/>
    <w:rsid w:val="009A4371"/>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86956"/>
    <w:pPr>
      <w:tabs>
        <w:tab w:val="center" w:pos="4819"/>
        <w:tab w:val="right" w:pos="9638"/>
      </w:tabs>
      <w:spacing w:after="0" w:line="240" w:lineRule="auto"/>
    </w:pPr>
  </w:style>
  <w:style w:type="character" w:customStyle="1" w:styleId="HeaderChar">
    <w:name w:val="Header Char"/>
    <w:basedOn w:val="DefaultParagraphFont"/>
    <w:link w:val="Header"/>
    <w:uiPriority w:val="99"/>
    <w:rsid w:val="00F86956"/>
  </w:style>
  <w:style w:type="paragraph" w:styleId="Footer">
    <w:name w:val="footer"/>
    <w:basedOn w:val="Normal"/>
    <w:link w:val="FooterChar"/>
    <w:uiPriority w:val="99"/>
    <w:unhideWhenUsed/>
    <w:rsid w:val="00F86956"/>
    <w:pPr>
      <w:tabs>
        <w:tab w:val="center" w:pos="4819"/>
        <w:tab w:val="right" w:pos="9638"/>
      </w:tabs>
      <w:spacing w:after="0" w:line="240" w:lineRule="auto"/>
    </w:pPr>
  </w:style>
  <w:style w:type="character" w:customStyle="1" w:styleId="FooterChar">
    <w:name w:val="Footer Char"/>
    <w:basedOn w:val="DefaultParagraphFont"/>
    <w:link w:val="Footer"/>
    <w:uiPriority w:val="99"/>
    <w:rsid w:val="00F86956"/>
  </w:style>
  <w:style w:type="table" w:customStyle="1" w:styleId="TipTable">
    <w:name w:val="Tip Table"/>
    <w:basedOn w:val="TableNormal"/>
    <w:uiPriority w:val="99"/>
    <w:rsid w:val="00F86956"/>
    <w:pPr>
      <w:spacing w:after="0" w:line="240" w:lineRule="auto"/>
    </w:pPr>
    <w:rPr>
      <w:color w:val="404040" w:themeColor="text1" w:themeTint="BF"/>
      <w:sz w:val="18"/>
      <w:szCs w:val="18"/>
      <w:lang w:val="en-US" w:eastAsia="ja-JP"/>
    </w:rPr>
    <w:tblPr>
      <w:tblCellMar>
        <w:top w:w="144" w:type="dxa"/>
        <w:left w:w="0" w:type="dxa"/>
        <w:right w:w="0" w:type="dxa"/>
      </w:tblCellMar>
    </w:tblPr>
    <w:tcPr>
      <w:shd w:val="clear" w:color="auto" w:fill="D9E2F3" w:themeFill="accent1" w:themeFillTint="33"/>
    </w:tcPr>
    <w:tblStylePr w:type="firstCol">
      <w:pPr>
        <w:wordWrap/>
        <w:jc w:val="center"/>
      </w:pPr>
    </w:tblStyle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entele,VARNELES"/>
    <w:basedOn w:val="Normal"/>
    <w:link w:val="ListParagraphChar"/>
    <w:unhideWhenUsed/>
    <w:qFormat/>
    <w:rsid w:val="00F86956"/>
    <w:pPr>
      <w:spacing w:after="180" w:line="288" w:lineRule="auto"/>
      <w:ind w:left="720"/>
      <w:contextualSpacing/>
    </w:pPr>
    <w:rPr>
      <w:color w:val="404040" w:themeColor="text1" w:themeTint="BF"/>
      <w:sz w:val="18"/>
      <w:szCs w:val="18"/>
      <w:lang w:val="en-US" w:eastAsia="ja-JP"/>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qFormat/>
    <w:locked/>
    <w:rsid w:val="00F86956"/>
    <w:rPr>
      <w:color w:val="404040" w:themeColor="text1" w:themeTint="BF"/>
      <w:sz w:val="18"/>
      <w:szCs w:val="18"/>
      <w:lang w:val="en-US" w:eastAsia="ja-JP"/>
    </w:rPr>
  </w:style>
  <w:style w:type="table" w:styleId="TableGrid">
    <w:name w:val="Table Grid"/>
    <w:basedOn w:val="TableNormal"/>
    <w:uiPriority w:val="59"/>
    <w:rsid w:val="006B7B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F53440"/>
    <w:rPr>
      <w:b/>
      <w:bCs/>
      <w:color w:val="2F5496" w:themeColor="accent1" w:themeShade="BF"/>
      <w:sz w:val="24"/>
      <w:szCs w:val="24"/>
      <w:lang w:val="en-US" w:eastAsia="ja-JP"/>
    </w:rPr>
  </w:style>
  <w:style w:type="table" w:customStyle="1" w:styleId="TableGrid1">
    <w:name w:val="Table Grid1"/>
    <w:basedOn w:val="TableNormal"/>
    <w:next w:val="TableGrid"/>
    <w:uiPriority w:val="99"/>
    <w:rsid w:val="00824D3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
    <w:name w:val="List Bullet"/>
    <w:basedOn w:val="Normal"/>
    <w:uiPriority w:val="1"/>
    <w:unhideWhenUsed/>
    <w:qFormat/>
    <w:rsid w:val="002A476A"/>
    <w:pPr>
      <w:numPr>
        <w:numId w:val="4"/>
      </w:numPr>
      <w:spacing w:after="60" w:line="288" w:lineRule="auto"/>
    </w:pPr>
    <w:rPr>
      <w:color w:val="404040" w:themeColor="text1" w:themeTint="BF"/>
      <w:sz w:val="18"/>
      <w:szCs w:val="18"/>
      <w:lang w:val="en-US" w:eastAsia="ja-JP"/>
    </w:rPr>
  </w:style>
  <w:style w:type="character" w:styleId="CommentReference">
    <w:name w:val="annotation reference"/>
    <w:basedOn w:val="DefaultParagraphFont"/>
    <w:uiPriority w:val="99"/>
    <w:unhideWhenUsed/>
    <w:rsid w:val="00F43559"/>
    <w:rPr>
      <w:sz w:val="16"/>
      <w:szCs w:val="16"/>
    </w:rPr>
  </w:style>
  <w:style w:type="paragraph" w:styleId="CommentText">
    <w:name w:val="annotation text"/>
    <w:basedOn w:val="Normal"/>
    <w:link w:val="CommentTextChar"/>
    <w:uiPriority w:val="99"/>
    <w:unhideWhenUsed/>
    <w:rsid w:val="00F43559"/>
    <w:pPr>
      <w:spacing w:line="240" w:lineRule="auto"/>
    </w:pPr>
    <w:rPr>
      <w:sz w:val="20"/>
      <w:szCs w:val="20"/>
    </w:rPr>
  </w:style>
  <w:style w:type="character" w:customStyle="1" w:styleId="CommentTextChar">
    <w:name w:val="Comment Text Char"/>
    <w:basedOn w:val="DefaultParagraphFont"/>
    <w:link w:val="CommentText"/>
    <w:uiPriority w:val="99"/>
    <w:rsid w:val="00F43559"/>
    <w:rPr>
      <w:sz w:val="20"/>
      <w:szCs w:val="20"/>
    </w:rPr>
  </w:style>
  <w:style w:type="paragraph" w:styleId="CommentSubject">
    <w:name w:val="annotation subject"/>
    <w:basedOn w:val="CommentText"/>
    <w:next w:val="CommentText"/>
    <w:link w:val="CommentSubjectChar"/>
    <w:uiPriority w:val="99"/>
    <w:semiHidden/>
    <w:unhideWhenUsed/>
    <w:rsid w:val="00F43559"/>
    <w:rPr>
      <w:b/>
      <w:bCs/>
    </w:rPr>
  </w:style>
  <w:style w:type="character" w:customStyle="1" w:styleId="CommentSubjectChar">
    <w:name w:val="Comment Subject Char"/>
    <w:basedOn w:val="CommentTextChar"/>
    <w:link w:val="CommentSubject"/>
    <w:uiPriority w:val="99"/>
    <w:semiHidden/>
    <w:rsid w:val="00F43559"/>
    <w:rPr>
      <w:b/>
      <w:bCs/>
      <w:sz w:val="20"/>
      <w:szCs w:val="20"/>
    </w:rPr>
  </w:style>
  <w:style w:type="paragraph" w:customStyle="1" w:styleId="wysiwyg-color-black">
    <w:name w:val="wysiwyg-color-black"/>
    <w:basedOn w:val="Normal"/>
    <w:rsid w:val="005E379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wysiwyg-color-black1">
    <w:name w:val="wysiwyg-color-black1"/>
    <w:basedOn w:val="DefaultParagraphFont"/>
    <w:rsid w:val="005E3798"/>
  </w:style>
  <w:style w:type="character" w:styleId="UnresolvedMention">
    <w:name w:val="Unresolved Mention"/>
    <w:basedOn w:val="DefaultParagraphFont"/>
    <w:uiPriority w:val="99"/>
    <w:unhideWhenUsed/>
    <w:rsid w:val="00EF1918"/>
    <w:rPr>
      <w:color w:val="605E5C"/>
      <w:shd w:val="clear" w:color="auto" w:fill="E1DFDD"/>
    </w:rPr>
  </w:style>
  <w:style w:type="character" w:styleId="Mention">
    <w:name w:val="Mention"/>
    <w:basedOn w:val="DefaultParagraphFont"/>
    <w:uiPriority w:val="99"/>
    <w:unhideWhenUsed/>
    <w:rsid w:val="00EF1918"/>
    <w:rPr>
      <w:color w:val="2B579A"/>
      <w:shd w:val="clear" w:color="auto" w:fill="E1DFDD"/>
    </w:rPr>
  </w:style>
  <w:style w:type="character" w:styleId="Hyperlink">
    <w:name w:val="Hyperlink"/>
    <w:basedOn w:val="DefaultParagraphFont"/>
    <w:uiPriority w:val="99"/>
    <w:unhideWhenUsed/>
    <w:rPr>
      <w:color w:val="0563C1" w:themeColor="hyperlink"/>
      <w:u w:val="single"/>
    </w:rPr>
  </w:style>
  <w:style w:type="paragraph" w:styleId="Revision">
    <w:name w:val="Revision"/>
    <w:hidden/>
    <w:uiPriority w:val="99"/>
    <w:semiHidden/>
    <w:rsid w:val="00477058"/>
    <w:pPr>
      <w:spacing w:after="0" w:line="240" w:lineRule="auto"/>
    </w:pPr>
  </w:style>
  <w:style w:type="character" w:styleId="PlaceholderText">
    <w:name w:val="Placeholder Text"/>
    <w:basedOn w:val="DefaultParagraphFont"/>
    <w:uiPriority w:val="99"/>
    <w:semiHidden/>
    <w:rsid w:val="00280F25"/>
    <w:rPr>
      <w:color w:val="808080"/>
    </w:rPr>
  </w:style>
  <w:style w:type="paragraph" w:styleId="FootnoteText">
    <w:name w:val="footnote text"/>
    <w:basedOn w:val="Normal"/>
    <w:link w:val="FootnoteTextChar"/>
    <w:uiPriority w:val="99"/>
    <w:unhideWhenUsed/>
    <w:rsid w:val="0044258E"/>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rsid w:val="0044258E"/>
    <w:rPr>
      <w:rFonts w:ascii="Times New Roman" w:eastAsia="Times New Roman" w:hAnsi="Times New Roman" w:cs="Times New Roman"/>
      <w:sz w:val="20"/>
      <w:szCs w:val="20"/>
    </w:rPr>
  </w:style>
  <w:style w:type="character" w:styleId="FootnoteReference">
    <w:name w:val="footnote reference"/>
    <w:basedOn w:val="DefaultParagraphFont"/>
    <w:uiPriority w:val="99"/>
    <w:unhideWhenUsed/>
    <w:rsid w:val="0044258E"/>
    <w:rPr>
      <w:vertAlign w:val="superscript"/>
    </w:rPr>
  </w:style>
  <w:style w:type="paragraph" w:styleId="NormalWeb">
    <w:name w:val="Normal (Web)"/>
    <w:basedOn w:val="Normal"/>
    <w:uiPriority w:val="99"/>
    <w:semiHidden/>
    <w:unhideWhenUsed/>
    <w:rsid w:val="00D56AA5"/>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Emphasis">
    <w:name w:val="Emphasis"/>
    <w:basedOn w:val="DefaultParagraphFont"/>
    <w:uiPriority w:val="20"/>
    <w:qFormat/>
    <w:rsid w:val="002B7DD8"/>
    <w:rPr>
      <w:i/>
      <w:iCs/>
    </w:rPr>
  </w:style>
  <w:style w:type="paragraph" w:customStyle="1" w:styleId="pf0">
    <w:name w:val="pf0"/>
    <w:basedOn w:val="Normal"/>
    <w:rsid w:val="00AE22A5"/>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f01">
    <w:name w:val="cf01"/>
    <w:basedOn w:val="DefaultParagraphFont"/>
    <w:rsid w:val="00AE22A5"/>
    <w:rPr>
      <w:rFonts w:ascii="Segoe UI" w:hAnsi="Segoe UI" w:cs="Segoe UI" w:hint="default"/>
      <w:sz w:val="18"/>
      <w:szCs w:val="18"/>
    </w:rPr>
  </w:style>
  <w:style w:type="character" w:styleId="FollowedHyperlink">
    <w:name w:val="FollowedHyperlink"/>
    <w:basedOn w:val="DefaultParagraphFont"/>
    <w:uiPriority w:val="99"/>
    <w:semiHidden/>
    <w:unhideWhenUsed/>
    <w:rsid w:val="00F233EC"/>
    <w:rPr>
      <w:color w:val="954F72" w:themeColor="followedHyperlink"/>
      <w:u w:val="single"/>
    </w:rPr>
  </w:style>
  <w:style w:type="character" w:customStyle="1" w:styleId="Heading6Char">
    <w:name w:val="Heading 6 Char"/>
    <w:basedOn w:val="DefaultParagraphFont"/>
    <w:link w:val="Heading6"/>
    <w:uiPriority w:val="9"/>
    <w:semiHidden/>
    <w:rsid w:val="009A4371"/>
    <w:rPr>
      <w:rFonts w:asciiTheme="majorHAnsi" w:eastAsiaTheme="majorEastAsia" w:hAnsiTheme="majorHAnsi" w:cstheme="majorBidi"/>
      <w:color w:val="1F3763" w:themeColor="accent1" w:themeShade="7F"/>
    </w:rPr>
  </w:style>
  <w:style w:type="paragraph" w:customStyle="1" w:styleId="1">
    <w:name w:val="1"/>
    <w:aliases w:val="2,3 tekstas"/>
    <w:basedOn w:val="ListParagraph"/>
    <w:qFormat/>
    <w:rsid w:val="00B94C57"/>
    <w:pPr>
      <w:spacing w:after="0" w:line="276" w:lineRule="auto"/>
      <w:ind w:hanging="720"/>
      <w:jc w:val="both"/>
    </w:pPr>
    <w:rPr>
      <w:rFonts w:ascii="Times New Roman" w:hAnsi="Times New Roman" w:cs="Times New Roman"/>
      <w:b/>
      <w:color w:val="auto"/>
      <w:sz w:val="22"/>
      <w:szCs w:val="22"/>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5104">
      <w:bodyDiv w:val="1"/>
      <w:marLeft w:val="0"/>
      <w:marRight w:val="0"/>
      <w:marTop w:val="0"/>
      <w:marBottom w:val="0"/>
      <w:divBdr>
        <w:top w:val="none" w:sz="0" w:space="0" w:color="auto"/>
        <w:left w:val="none" w:sz="0" w:space="0" w:color="auto"/>
        <w:bottom w:val="none" w:sz="0" w:space="0" w:color="auto"/>
        <w:right w:val="none" w:sz="0" w:space="0" w:color="auto"/>
      </w:divBdr>
    </w:div>
    <w:div w:id="100953011">
      <w:bodyDiv w:val="1"/>
      <w:marLeft w:val="0"/>
      <w:marRight w:val="0"/>
      <w:marTop w:val="0"/>
      <w:marBottom w:val="0"/>
      <w:divBdr>
        <w:top w:val="none" w:sz="0" w:space="0" w:color="auto"/>
        <w:left w:val="none" w:sz="0" w:space="0" w:color="auto"/>
        <w:bottom w:val="none" w:sz="0" w:space="0" w:color="auto"/>
        <w:right w:val="none" w:sz="0" w:space="0" w:color="auto"/>
      </w:divBdr>
      <w:divsChild>
        <w:div w:id="351028646">
          <w:marLeft w:val="547"/>
          <w:marRight w:val="0"/>
          <w:marTop w:val="115"/>
          <w:marBottom w:val="0"/>
          <w:divBdr>
            <w:top w:val="none" w:sz="0" w:space="0" w:color="auto"/>
            <w:left w:val="none" w:sz="0" w:space="0" w:color="auto"/>
            <w:bottom w:val="none" w:sz="0" w:space="0" w:color="auto"/>
            <w:right w:val="none" w:sz="0" w:space="0" w:color="auto"/>
          </w:divBdr>
        </w:div>
      </w:divsChild>
    </w:div>
    <w:div w:id="126558154">
      <w:bodyDiv w:val="1"/>
      <w:marLeft w:val="0"/>
      <w:marRight w:val="0"/>
      <w:marTop w:val="0"/>
      <w:marBottom w:val="0"/>
      <w:divBdr>
        <w:top w:val="none" w:sz="0" w:space="0" w:color="auto"/>
        <w:left w:val="none" w:sz="0" w:space="0" w:color="auto"/>
        <w:bottom w:val="none" w:sz="0" w:space="0" w:color="auto"/>
        <w:right w:val="none" w:sz="0" w:space="0" w:color="auto"/>
      </w:divBdr>
      <w:divsChild>
        <w:div w:id="116412333">
          <w:marLeft w:val="1080"/>
          <w:marRight w:val="0"/>
          <w:marTop w:val="0"/>
          <w:marBottom w:val="0"/>
          <w:divBdr>
            <w:top w:val="none" w:sz="0" w:space="0" w:color="auto"/>
            <w:left w:val="none" w:sz="0" w:space="0" w:color="auto"/>
            <w:bottom w:val="none" w:sz="0" w:space="0" w:color="auto"/>
            <w:right w:val="none" w:sz="0" w:space="0" w:color="auto"/>
          </w:divBdr>
        </w:div>
        <w:div w:id="1645693426">
          <w:marLeft w:val="1080"/>
          <w:marRight w:val="0"/>
          <w:marTop w:val="0"/>
          <w:marBottom w:val="0"/>
          <w:divBdr>
            <w:top w:val="none" w:sz="0" w:space="0" w:color="auto"/>
            <w:left w:val="none" w:sz="0" w:space="0" w:color="auto"/>
            <w:bottom w:val="none" w:sz="0" w:space="0" w:color="auto"/>
            <w:right w:val="none" w:sz="0" w:space="0" w:color="auto"/>
          </w:divBdr>
        </w:div>
        <w:div w:id="1699502857">
          <w:marLeft w:val="1080"/>
          <w:marRight w:val="0"/>
          <w:marTop w:val="0"/>
          <w:marBottom w:val="0"/>
          <w:divBdr>
            <w:top w:val="none" w:sz="0" w:space="0" w:color="auto"/>
            <w:left w:val="none" w:sz="0" w:space="0" w:color="auto"/>
            <w:bottom w:val="none" w:sz="0" w:space="0" w:color="auto"/>
            <w:right w:val="none" w:sz="0" w:space="0" w:color="auto"/>
          </w:divBdr>
        </w:div>
      </w:divsChild>
    </w:div>
    <w:div w:id="148786639">
      <w:bodyDiv w:val="1"/>
      <w:marLeft w:val="0"/>
      <w:marRight w:val="0"/>
      <w:marTop w:val="0"/>
      <w:marBottom w:val="0"/>
      <w:divBdr>
        <w:top w:val="none" w:sz="0" w:space="0" w:color="auto"/>
        <w:left w:val="none" w:sz="0" w:space="0" w:color="auto"/>
        <w:bottom w:val="none" w:sz="0" w:space="0" w:color="auto"/>
        <w:right w:val="none" w:sz="0" w:space="0" w:color="auto"/>
      </w:divBdr>
    </w:div>
    <w:div w:id="172191448">
      <w:bodyDiv w:val="1"/>
      <w:marLeft w:val="0"/>
      <w:marRight w:val="0"/>
      <w:marTop w:val="0"/>
      <w:marBottom w:val="0"/>
      <w:divBdr>
        <w:top w:val="none" w:sz="0" w:space="0" w:color="auto"/>
        <w:left w:val="none" w:sz="0" w:space="0" w:color="auto"/>
        <w:bottom w:val="none" w:sz="0" w:space="0" w:color="auto"/>
        <w:right w:val="none" w:sz="0" w:space="0" w:color="auto"/>
      </w:divBdr>
      <w:divsChild>
        <w:div w:id="78253882">
          <w:marLeft w:val="0"/>
          <w:marRight w:val="0"/>
          <w:marTop w:val="0"/>
          <w:marBottom w:val="0"/>
          <w:divBdr>
            <w:top w:val="none" w:sz="0" w:space="0" w:color="auto"/>
            <w:left w:val="none" w:sz="0" w:space="0" w:color="auto"/>
            <w:bottom w:val="none" w:sz="0" w:space="0" w:color="auto"/>
            <w:right w:val="none" w:sz="0" w:space="0" w:color="auto"/>
          </w:divBdr>
          <w:divsChild>
            <w:div w:id="1386873085">
              <w:marLeft w:val="0"/>
              <w:marRight w:val="0"/>
              <w:marTop w:val="0"/>
              <w:marBottom w:val="0"/>
              <w:divBdr>
                <w:top w:val="none" w:sz="0" w:space="0" w:color="auto"/>
                <w:left w:val="none" w:sz="0" w:space="0" w:color="auto"/>
                <w:bottom w:val="none" w:sz="0" w:space="0" w:color="auto"/>
                <w:right w:val="none" w:sz="0" w:space="0" w:color="auto"/>
              </w:divBdr>
            </w:div>
          </w:divsChild>
        </w:div>
        <w:div w:id="431970378">
          <w:marLeft w:val="0"/>
          <w:marRight w:val="0"/>
          <w:marTop w:val="0"/>
          <w:marBottom w:val="0"/>
          <w:divBdr>
            <w:top w:val="none" w:sz="0" w:space="0" w:color="auto"/>
            <w:left w:val="none" w:sz="0" w:space="0" w:color="auto"/>
            <w:bottom w:val="none" w:sz="0" w:space="0" w:color="auto"/>
            <w:right w:val="none" w:sz="0" w:space="0" w:color="auto"/>
          </w:divBdr>
          <w:divsChild>
            <w:div w:id="1005137083">
              <w:marLeft w:val="0"/>
              <w:marRight w:val="0"/>
              <w:marTop w:val="0"/>
              <w:marBottom w:val="0"/>
              <w:divBdr>
                <w:top w:val="none" w:sz="0" w:space="0" w:color="auto"/>
                <w:left w:val="none" w:sz="0" w:space="0" w:color="auto"/>
                <w:bottom w:val="none" w:sz="0" w:space="0" w:color="auto"/>
                <w:right w:val="none" w:sz="0" w:space="0" w:color="auto"/>
              </w:divBdr>
            </w:div>
          </w:divsChild>
        </w:div>
        <w:div w:id="772483138">
          <w:marLeft w:val="0"/>
          <w:marRight w:val="0"/>
          <w:marTop w:val="0"/>
          <w:marBottom w:val="0"/>
          <w:divBdr>
            <w:top w:val="none" w:sz="0" w:space="0" w:color="auto"/>
            <w:left w:val="none" w:sz="0" w:space="0" w:color="auto"/>
            <w:bottom w:val="none" w:sz="0" w:space="0" w:color="auto"/>
            <w:right w:val="none" w:sz="0" w:space="0" w:color="auto"/>
          </w:divBdr>
          <w:divsChild>
            <w:div w:id="2079815443">
              <w:marLeft w:val="0"/>
              <w:marRight w:val="0"/>
              <w:marTop w:val="0"/>
              <w:marBottom w:val="0"/>
              <w:divBdr>
                <w:top w:val="none" w:sz="0" w:space="0" w:color="auto"/>
                <w:left w:val="none" w:sz="0" w:space="0" w:color="auto"/>
                <w:bottom w:val="none" w:sz="0" w:space="0" w:color="auto"/>
                <w:right w:val="none" w:sz="0" w:space="0" w:color="auto"/>
              </w:divBdr>
            </w:div>
          </w:divsChild>
        </w:div>
        <w:div w:id="1635720362">
          <w:marLeft w:val="0"/>
          <w:marRight w:val="0"/>
          <w:marTop w:val="0"/>
          <w:marBottom w:val="0"/>
          <w:divBdr>
            <w:top w:val="none" w:sz="0" w:space="0" w:color="auto"/>
            <w:left w:val="none" w:sz="0" w:space="0" w:color="auto"/>
            <w:bottom w:val="none" w:sz="0" w:space="0" w:color="auto"/>
            <w:right w:val="none" w:sz="0" w:space="0" w:color="auto"/>
          </w:divBdr>
          <w:divsChild>
            <w:div w:id="495733097">
              <w:marLeft w:val="0"/>
              <w:marRight w:val="0"/>
              <w:marTop w:val="0"/>
              <w:marBottom w:val="0"/>
              <w:divBdr>
                <w:top w:val="none" w:sz="0" w:space="0" w:color="auto"/>
                <w:left w:val="none" w:sz="0" w:space="0" w:color="auto"/>
                <w:bottom w:val="none" w:sz="0" w:space="0" w:color="auto"/>
                <w:right w:val="none" w:sz="0" w:space="0" w:color="auto"/>
              </w:divBdr>
            </w:div>
          </w:divsChild>
        </w:div>
        <w:div w:id="1847595544">
          <w:marLeft w:val="0"/>
          <w:marRight w:val="0"/>
          <w:marTop w:val="0"/>
          <w:marBottom w:val="0"/>
          <w:divBdr>
            <w:top w:val="none" w:sz="0" w:space="0" w:color="auto"/>
            <w:left w:val="none" w:sz="0" w:space="0" w:color="auto"/>
            <w:bottom w:val="none" w:sz="0" w:space="0" w:color="auto"/>
            <w:right w:val="none" w:sz="0" w:space="0" w:color="auto"/>
          </w:divBdr>
          <w:divsChild>
            <w:div w:id="623804134">
              <w:marLeft w:val="0"/>
              <w:marRight w:val="0"/>
              <w:marTop w:val="0"/>
              <w:marBottom w:val="0"/>
              <w:divBdr>
                <w:top w:val="none" w:sz="0" w:space="0" w:color="auto"/>
                <w:left w:val="none" w:sz="0" w:space="0" w:color="auto"/>
                <w:bottom w:val="none" w:sz="0" w:space="0" w:color="auto"/>
                <w:right w:val="none" w:sz="0" w:space="0" w:color="auto"/>
              </w:divBdr>
            </w:div>
          </w:divsChild>
        </w:div>
        <w:div w:id="1957517061">
          <w:marLeft w:val="0"/>
          <w:marRight w:val="0"/>
          <w:marTop w:val="0"/>
          <w:marBottom w:val="0"/>
          <w:divBdr>
            <w:top w:val="none" w:sz="0" w:space="0" w:color="auto"/>
            <w:left w:val="none" w:sz="0" w:space="0" w:color="auto"/>
            <w:bottom w:val="none" w:sz="0" w:space="0" w:color="auto"/>
            <w:right w:val="none" w:sz="0" w:space="0" w:color="auto"/>
          </w:divBdr>
          <w:divsChild>
            <w:div w:id="543716561">
              <w:marLeft w:val="0"/>
              <w:marRight w:val="0"/>
              <w:marTop w:val="0"/>
              <w:marBottom w:val="0"/>
              <w:divBdr>
                <w:top w:val="none" w:sz="0" w:space="0" w:color="auto"/>
                <w:left w:val="none" w:sz="0" w:space="0" w:color="auto"/>
                <w:bottom w:val="none" w:sz="0" w:space="0" w:color="auto"/>
                <w:right w:val="none" w:sz="0" w:space="0" w:color="auto"/>
              </w:divBdr>
            </w:div>
            <w:div w:id="549533404">
              <w:marLeft w:val="0"/>
              <w:marRight w:val="0"/>
              <w:marTop w:val="0"/>
              <w:marBottom w:val="0"/>
              <w:divBdr>
                <w:top w:val="none" w:sz="0" w:space="0" w:color="auto"/>
                <w:left w:val="none" w:sz="0" w:space="0" w:color="auto"/>
                <w:bottom w:val="none" w:sz="0" w:space="0" w:color="auto"/>
                <w:right w:val="none" w:sz="0" w:space="0" w:color="auto"/>
              </w:divBdr>
            </w:div>
            <w:div w:id="591398832">
              <w:marLeft w:val="0"/>
              <w:marRight w:val="0"/>
              <w:marTop w:val="0"/>
              <w:marBottom w:val="0"/>
              <w:divBdr>
                <w:top w:val="none" w:sz="0" w:space="0" w:color="auto"/>
                <w:left w:val="none" w:sz="0" w:space="0" w:color="auto"/>
                <w:bottom w:val="none" w:sz="0" w:space="0" w:color="auto"/>
                <w:right w:val="none" w:sz="0" w:space="0" w:color="auto"/>
              </w:divBdr>
            </w:div>
            <w:div w:id="745152696">
              <w:marLeft w:val="0"/>
              <w:marRight w:val="0"/>
              <w:marTop w:val="0"/>
              <w:marBottom w:val="0"/>
              <w:divBdr>
                <w:top w:val="none" w:sz="0" w:space="0" w:color="auto"/>
                <w:left w:val="none" w:sz="0" w:space="0" w:color="auto"/>
                <w:bottom w:val="none" w:sz="0" w:space="0" w:color="auto"/>
                <w:right w:val="none" w:sz="0" w:space="0" w:color="auto"/>
              </w:divBdr>
            </w:div>
            <w:div w:id="751049226">
              <w:marLeft w:val="0"/>
              <w:marRight w:val="0"/>
              <w:marTop w:val="0"/>
              <w:marBottom w:val="0"/>
              <w:divBdr>
                <w:top w:val="none" w:sz="0" w:space="0" w:color="auto"/>
                <w:left w:val="none" w:sz="0" w:space="0" w:color="auto"/>
                <w:bottom w:val="none" w:sz="0" w:space="0" w:color="auto"/>
                <w:right w:val="none" w:sz="0" w:space="0" w:color="auto"/>
              </w:divBdr>
            </w:div>
            <w:div w:id="893590264">
              <w:marLeft w:val="0"/>
              <w:marRight w:val="0"/>
              <w:marTop w:val="0"/>
              <w:marBottom w:val="0"/>
              <w:divBdr>
                <w:top w:val="none" w:sz="0" w:space="0" w:color="auto"/>
                <w:left w:val="none" w:sz="0" w:space="0" w:color="auto"/>
                <w:bottom w:val="none" w:sz="0" w:space="0" w:color="auto"/>
                <w:right w:val="none" w:sz="0" w:space="0" w:color="auto"/>
              </w:divBdr>
            </w:div>
            <w:div w:id="1045561677">
              <w:marLeft w:val="0"/>
              <w:marRight w:val="0"/>
              <w:marTop w:val="0"/>
              <w:marBottom w:val="0"/>
              <w:divBdr>
                <w:top w:val="none" w:sz="0" w:space="0" w:color="auto"/>
                <w:left w:val="none" w:sz="0" w:space="0" w:color="auto"/>
                <w:bottom w:val="none" w:sz="0" w:space="0" w:color="auto"/>
                <w:right w:val="none" w:sz="0" w:space="0" w:color="auto"/>
              </w:divBdr>
            </w:div>
            <w:div w:id="1940289512">
              <w:marLeft w:val="0"/>
              <w:marRight w:val="0"/>
              <w:marTop w:val="0"/>
              <w:marBottom w:val="0"/>
              <w:divBdr>
                <w:top w:val="none" w:sz="0" w:space="0" w:color="auto"/>
                <w:left w:val="none" w:sz="0" w:space="0" w:color="auto"/>
                <w:bottom w:val="none" w:sz="0" w:space="0" w:color="auto"/>
                <w:right w:val="none" w:sz="0" w:space="0" w:color="auto"/>
              </w:divBdr>
            </w:div>
            <w:div w:id="1953324193">
              <w:marLeft w:val="0"/>
              <w:marRight w:val="0"/>
              <w:marTop w:val="0"/>
              <w:marBottom w:val="0"/>
              <w:divBdr>
                <w:top w:val="none" w:sz="0" w:space="0" w:color="auto"/>
                <w:left w:val="none" w:sz="0" w:space="0" w:color="auto"/>
                <w:bottom w:val="none" w:sz="0" w:space="0" w:color="auto"/>
                <w:right w:val="none" w:sz="0" w:space="0" w:color="auto"/>
              </w:divBdr>
            </w:div>
          </w:divsChild>
        </w:div>
        <w:div w:id="1991593204">
          <w:marLeft w:val="0"/>
          <w:marRight w:val="0"/>
          <w:marTop w:val="0"/>
          <w:marBottom w:val="0"/>
          <w:divBdr>
            <w:top w:val="none" w:sz="0" w:space="0" w:color="auto"/>
            <w:left w:val="none" w:sz="0" w:space="0" w:color="auto"/>
            <w:bottom w:val="none" w:sz="0" w:space="0" w:color="auto"/>
            <w:right w:val="none" w:sz="0" w:space="0" w:color="auto"/>
          </w:divBdr>
          <w:divsChild>
            <w:div w:id="1979609342">
              <w:marLeft w:val="0"/>
              <w:marRight w:val="0"/>
              <w:marTop w:val="0"/>
              <w:marBottom w:val="0"/>
              <w:divBdr>
                <w:top w:val="none" w:sz="0" w:space="0" w:color="auto"/>
                <w:left w:val="none" w:sz="0" w:space="0" w:color="auto"/>
                <w:bottom w:val="none" w:sz="0" w:space="0" w:color="auto"/>
                <w:right w:val="none" w:sz="0" w:space="0" w:color="auto"/>
              </w:divBdr>
            </w:div>
          </w:divsChild>
        </w:div>
        <w:div w:id="2053378367">
          <w:marLeft w:val="0"/>
          <w:marRight w:val="0"/>
          <w:marTop w:val="0"/>
          <w:marBottom w:val="0"/>
          <w:divBdr>
            <w:top w:val="none" w:sz="0" w:space="0" w:color="auto"/>
            <w:left w:val="none" w:sz="0" w:space="0" w:color="auto"/>
            <w:bottom w:val="none" w:sz="0" w:space="0" w:color="auto"/>
            <w:right w:val="none" w:sz="0" w:space="0" w:color="auto"/>
          </w:divBdr>
          <w:divsChild>
            <w:div w:id="1065640022">
              <w:marLeft w:val="0"/>
              <w:marRight w:val="0"/>
              <w:marTop w:val="0"/>
              <w:marBottom w:val="0"/>
              <w:divBdr>
                <w:top w:val="none" w:sz="0" w:space="0" w:color="auto"/>
                <w:left w:val="none" w:sz="0" w:space="0" w:color="auto"/>
                <w:bottom w:val="none" w:sz="0" w:space="0" w:color="auto"/>
                <w:right w:val="none" w:sz="0" w:space="0" w:color="auto"/>
              </w:divBdr>
            </w:div>
          </w:divsChild>
        </w:div>
        <w:div w:id="2116048091">
          <w:marLeft w:val="0"/>
          <w:marRight w:val="0"/>
          <w:marTop w:val="0"/>
          <w:marBottom w:val="0"/>
          <w:divBdr>
            <w:top w:val="none" w:sz="0" w:space="0" w:color="auto"/>
            <w:left w:val="none" w:sz="0" w:space="0" w:color="auto"/>
            <w:bottom w:val="none" w:sz="0" w:space="0" w:color="auto"/>
            <w:right w:val="none" w:sz="0" w:space="0" w:color="auto"/>
          </w:divBdr>
          <w:divsChild>
            <w:div w:id="1067460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517439">
      <w:bodyDiv w:val="1"/>
      <w:marLeft w:val="0"/>
      <w:marRight w:val="0"/>
      <w:marTop w:val="0"/>
      <w:marBottom w:val="0"/>
      <w:divBdr>
        <w:top w:val="none" w:sz="0" w:space="0" w:color="auto"/>
        <w:left w:val="none" w:sz="0" w:space="0" w:color="auto"/>
        <w:bottom w:val="none" w:sz="0" w:space="0" w:color="auto"/>
        <w:right w:val="none" w:sz="0" w:space="0" w:color="auto"/>
      </w:divBdr>
    </w:div>
    <w:div w:id="257830730">
      <w:bodyDiv w:val="1"/>
      <w:marLeft w:val="0"/>
      <w:marRight w:val="0"/>
      <w:marTop w:val="0"/>
      <w:marBottom w:val="0"/>
      <w:divBdr>
        <w:top w:val="none" w:sz="0" w:space="0" w:color="auto"/>
        <w:left w:val="none" w:sz="0" w:space="0" w:color="auto"/>
        <w:bottom w:val="none" w:sz="0" w:space="0" w:color="auto"/>
        <w:right w:val="none" w:sz="0" w:space="0" w:color="auto"/>
      </w:divBdr>
      <w:divsChild>
        <w:div w:id="2122066390">
          <w:marLeft w:val="0"/>
          <w:marRight w:val="0"/>
          <w:marTop w:val="0"/>
          <w:marBottom w:val="0"/>
          <w:divBdr>
            <w:top w:val="none" w:sz="0" w:space="0" w:color="auto"/>
            <w:left w:val="none" w:sz="0" w:space="0" w:color="auto"/>
            <w:bottom w:val="none" w:sz="0" w:space="0" w:color="auto"/>
            <w:right w:val="none" w:sz="0" w:space="0" w:color="auto"/>
          </w:divBdr>
        </w:div>
      </w:divsChild>
    </w:div>
    <w:div w:id="274676012">
      <w:bodyDiv w:val="1"/>
      <w:marLeft w:val="0"/>
      <w:marRight w:val="0"/>
      <w:marTop w:val="0"/>
      <w:marBottom w:val="0"/>
      <w:divBdr>
        <w:top w:val="none" w:sz="0" w:space="0" w:color="auto"/>
        <w:left w:val="none" w:sz="0" w:space="0" w:color="auto"/>
        <w:bottom w:val="none" w:sz="0" w:space="0" w:color="auto"/>
        <w:right w:val="none" w:sz="0" w:space="0" w:color="auto"/>
      </w:divBdr>
      <w:divsChild>
        <w:div w:id="1365404299">
          <w:marLeft w:val="1080"/>
          <w:marRight w:val="0"/>
          <w:marTop w:val="0"/>
          <w:marBottom w:val="0"/>
          <w:divBdr>
            <w:top w:val="none" w:sz="0" w:space="0" w:color="auto"/>
            <w:left w:val="none" w:sz="0" w:space="0" w:color="auto"/>
            <w:bottom w:val="none" w:sz="0" w:space="0" w:color="auto"/>
            <w:right w:val="none" w:sz="0" w:space="0" w:color="auto"/>
          </w:divBdr>
        </w:div>
      </w:divsChild>
    </w:div>
    <w:div w:id="276371892">
      <w:bodyDiv w:val="1"/>
      <w:marLeft w:val="0"/>
      <w:marRight w:val="0"/>
      <w:marTop w:val="0"/>
      <w:marBottom w:val="0"/>
      <w:divBdr>
        <w:top w:val="none" w:sz="0" w:space="0" w:color="auto"/>
        <w:left w:val="none" w:sz="0" w:space="0" w:color="auto"/>
        <w:bottom w:val="none" w:sz="0" w:space="0" w:color="auto"/>
        <w:right w:val="none" w:sz="0" w:space="0" w:color="auto"/>
      </w:divBdr>
      <w:divsChild>
        <w:div w:id="2130782471">
          <w:marLeft w:val="1080"/>
          <w:marRight w:val="0"/>
          <w:marTop w:val="0"/>
          <w:marBottom w:val="0"/>
          <w:divBdr>
            <w:top w:val="none" w:sz="0" w:space="0" w:color="auto"/>
            <w:left w:val="none" w:sz="0" w:space="0" w:color="auto"/>
            <w:bottom w:val="none" w:sz="0" w:space="0" w:color="auto"/>
            <w:right w:val="none" w:sz="0" w:space="0" w:color="auto"/>
          </w:divBdr>
        </w:div>
      </w:divsChild>
    </w:div>
    <w:div w:id="325209351">
      <w:bodyDiv w:val="1"/>
      <w:marLeft w:val="0"/>
      <w:marRight w:val="0"/>
      <w:marTop w:val="0"/>
      <w:marBottom w:val="0"/>
      <w:divBdr>
        <w:top w:val="none" w:sz="0" w:space="0" w:color="auto"/>
        <w:left w:val="none" w:sz="0" w:space="0" w:color="auto"/>
        <w:bottom w:val="none" w:sz="0" w:space="0" w:color="auto"/>
        <w:right w:val="none" w:sz="0" w:space="0" w:color="auto"/>
      </w:divBdr>
    </w:div>
    <w:div w:id="457532234">
      <w:bodyDiv w:val="1"/>
      <w:marLeft w:val="0"/>
      <w:marRight w:val="0"/>
      <w:marTop w:val="0"/>
      <w:marBottom w:val="0"/>
      <w:divBdr>
        <w:top w:val="none" w:sz="0" w:space="0" w:color="auto"/>
        <w:left w:val="none" w:sz="0" w:space="0" w:color="auto"/>
        <w:bottom w:val="none" w:sz="0" w:space="0" w:color="auto"/>
        <w:right w:val="none" w:sz="0" w:space="0" w:color="auto"/>
      </w:divBdr>
      <w:divsChild>
        <w:div w:id="259028567">
          <w:marLeft w:val="720"/>
          <w:marRight w:val="0"/>
          <w:marTop w:val="106"/>
          <w:marBottom w:val="0"/>
          <w:divBdr>
            <w:top w:val="none" w:sz="0" w:space="0" w:color="auto"/>
            <w:left w:val="none" w:sz="0" w:space="0" w:color="auto"/>
            <w:bottom w:val="none" w:sz="0" w:space="0" w:color="auto"/>
            <w:right w:val="none" w:sz="0" w:space="0" w:color="auto"/>
          </w:divBdr>
        </w:div>
      </w:divsChild>
    </w:div>
    <w:div w:id="656230497">
      <w:bodyDiv w:val="1"/>
      <w:marLeft w:val="0"/>
      <w:marRight w:val="0"/>
      <w:marTop w:val="0"/>
      <w:marBottom w:val="0"/>
      <w:divBdr>
        <w:top w:val="none" w:sz="0" w:space="0" w:color="auto"/>
        <w:left w:val="none" w:sz="0" w:space="0" w:color="auto"/>
        <w:bottom w:val="none" w:sz="0" w:space="0" w:color="auto"/>
        <w:right w:val="none" w:sz="0" w:space="0" w:color="auto"/>
      </w:divBdr>
    </w:div>
    <w:div w:id="879784723">
      <w:bodyDiv w:val="1"/>
      <w:marLeft w:val="0"/>
      <w:marRight w:val="0"/>
      <w:marTop w:val="0"/>
      <w:marBottom w:val="0"/>
      <w:divBdr>
        <w:top w:val="none" w:sz="0" w:space="0" w:color="auto"/>
        <w:left w:val="none" w:sz="0" w:space="0" w:color="auto"/>
        <w:bottom w:val="none" w:sz="0" w:space="0" w:color="auto"/>
        <w:right w:val="none" w:sz="0" w:space="0" w:color="auto"/>
      </w:divBdr>
    </w:div>
    <w:div w:id="1025446266">
      <w:bodyDiv w:val="1"/>
      <w:marLeft w:val="0"/>
      <w:marRight w:val="0"/>
      <w:marTop w:val="0"/>
      <w:marBottom w:val="0"/>
      <w:divBdr>
        <w:top w:val="none" w:sz="0" w:space="0" w:color="auto"/>
        <w:left w:val="none" w:sz="0" w:space="0" w:color="auto"/>
        <w:bottom w:val="none" w:sz="0" w:space="0" w:color="auto"/>
        <w:right w:val="none" w:sz="0" w:space="0" w:color="auto"/>
      </w:divBdr>
    </w:div>
    <w:div w:id="1054623793">
      <w:bodyDiv w:val="1"/>
      <w:marLeft w:val="0"/>
      <w:marRight w:val="0"/>
      <w:marTop w:val="0"/>
      <w:marBottom w:val="0"/>
      <w:divBdr>
        <w:top w:val="none" w:sz="0" w:space="0" w:color="auto"/>
        <w:left w:val="none" w:sz="0" w:space="0" w:color="auto"/>
        <w:bottom w:val="none" w:sz="0" w:space="0" w:color="auto"/>
        <w:right w:val="none" w:sz="0" w:space="0" w:color="auto"/>
      </w:divBdr>
      <w:divsChild>
        <w:div w:id="686101594">
          <w:marLeft w:val="0"/>
          <w:marRight w:val="0"/>
          <w:marTop w:val="0"/>
          <w:marBottom w:val="0"/>
          <w:divBdr>
            <w:top w:val="none" w:sz="0" w:space="0" w:color="auto"/>
            <w:left w:val="none" w:sz="0" w:space="0" w:color="auto"/>
            <w:bottom w:val="none" w:sz="0" w:space="0" w:color="auto"/>
            <w:right w:val="none" w:sz="0" w:space="0" w:color="auto"/>
          </w:divBdr>
          <w:divsChild>
            <w:div w:id="108164846">
              <w:marLeft w:val="0"/>
              <w:marRight w:val="0"/>
              <w:marTop w:val="30"/>
              <w:marBottom w:val="30"/>
              <w:divBdr>
                <w:top w:val="none" w:sz="0" w:space="0" w:color="auto"/>
                <w:left w:val="none" w:sz="0" w:space="0" w:color="auto"/>
                <w:bottom w:val="none" w:sz="0" w:space="0" w:color="auto"/>
                <w:right w:val="none" w:sz="0" w:space="0" w:color="auto"/>
              </w:divBdr>
              <w:divsChild>
                <w:div w:id="458300395">
                  <w:marLeft w:val="0"/>
                  <w:marRight w:val="0"/>
                  <w:marTop w:val="0"/>
                  <w:marBottom w:val="0"/>
                  <w:divBdr>
                    <w:top w:val="none" w:sz="0" w:space="0" w:color="auto"/>
                    <w:left w:val="none" w:sz="0" w:space="0" w:color="auto"/>
                    <w:bottom w:val="none" w:sz="0" w:space="0" w:color="auto"/>
                    <w:right w:val="none" w:sz="0" w:space="0" w:color="auto"/>
                  </w:divBdr>
                  <w:divsChild>
                    <w:div w:id="1405378370">
                      <w:marLeft w:val="0"/>
                      <w:marRight w:val="0"/>
                      <w:marTop w:val="0"/>
                      <w:marBottom w:val="0"/>
                      <w:divBdr>
                        <w:top w:val="none" w:sz="0" w:space="0" w:color="auto"/>
                        <w:left w:val="none" w:sz="0" w:space="0" w:color="auto"/>
                        <w:bottom w:val="none" w:sz="0" w:space="0" w:color="auto"/>
                        <w:right w:val="none" w:sz="0" w:space="0" w:color="auto"/>
                      </w:divBdr>
                    </w:div>
                  </w:divsChild>
                </w:div>
                <w:div w:id="539436194">
                  <w:marLeft w:val="0"/>
                  <w:marRight w:val="0"/>
                  <w:marTop w:val="0"/>
                  <w:marBottom w:val="0"/>
                  <w:divBdr>
                    <w:top w:val="none" w:sz="0" w:space="0" w:color="auto"/>
                    <w:left w:val="none" w:sz="0" w:space="0" w:color="auto"/>
                    <w:bottom w:val="none" w:sz="0" w:space="0" w:color="auto"/>
                    <w:right w:val="none" w:sz="0" w:space="0" w:color="auto"/>
                  </w:divBdr>
                  <w:divsChild>
                    <w:div w:id="1493717822">
                      <w:marLeft w:val="0"/>
                      <w:marRight w:val="0"/>
                      <w:marTop w:val="0"/>
                      <w:marBottom w:val="0"/>
                      <w:divBdr>
                        <w:top w:val="none" w:sz="0" w:space="0" w:color="auto"/>
                        <w:left w:val="none" w:sz="0" w:space="0" w:color="auto"/>
                        <w:bottom w:val="none" w:sz="0" w:space="0" w:color="auto"/>
                        <w:right w:val="none" w:sz="0" w:space="0" w:color="auto"/>
                      </w:divBdr>
                    </w:div>
                  </w:divsChild>
                </w:div>
                <w:div w:id="542444237">
                  <w:marLeft w:val="0"/>
                  <w:marRight w:val="0"/>
                  <w:marTop w:val="0"/>
                  <w:marBottom w:val="0"/>
                  <w:divBdr>
                    <w:top w:val="none" w:sz="0" w:space="0" w:color="auto"/>
                    <w:left w:val="none" w:sz="0" w:space="0" w:color="auto"/>
                    <w:bottom w:val="none" w:sz="0" w:space="0" w:color="auto"/>
                    <w:right w:val="none" w:sz="0" w:space="0" w:color="auto"/>
                  </w:divBdr>
                  <w:divsChild>
                    <w:div w:id="315841600">
                      <w:marLeft w:val="0"/>
                      <w:marRight w:val="0"/>
                      <w:marTop w:val="0"/>
                      <w:marBottom w:val="0"/>
                      <w:divBdr>
                        <w:top w:val="none" w:sz="0" w:space="0" w:color="auto"/>
                        <w:left w:val="none" w:sz="0" w:space="0" w:color="auto"/>
                        <w:bottom w:val="none" w:sz="0" w:space="0" w:color="auto"/>
                        <w:right w:val="none" w:sz="0" w:space="0" w:color="auto"/>
                      </w:divBdr>
                    </w:div>
                  </w:divsChild>
                </w:div>
                <w:div w:id="1012532422">
                  <w:marLeft w:val="0"/>
                  <w:marRight w:val="0"/>
                  <w:marTop w:val="0"/>
                  <w:marBottom w:val="0"/>
                  <w:divBdr>
                    <w:top w:val="none" w:sz="0" w:space="0" w:color="auto"/>
                    <w:left w:val="none" w:sz="0" w:space="0" w:color="auto"/>
                    <w:bottom w:val="none" w:sz="0" w:space="0" w:color="auto"/>
                    <w:right w:val="none" w:sz="0" w:space="0" w:color="auto"/>
                  </w:divBdr>
                  <w:divsChild>
                    <w:div w:id="1115365713">
                      <w:marLeft w:val="0"/>
                      <w:marRight w:val="0"/>
                      <w:marTop w:val="0"/>
                      <w:marBottom w:val="0"/>
                      <w:divBdr>
                        <w:top w:val="none" w:sz="0" w:space="0" w:color="auto"/>
                        <w:left w:val="none" w:sz="0" w:space="0" w:color="auto"/>
                        <w:bottom w:val="none" w:sz="0" w:space="0" w:color="auto"/>
                        <w:right w:val="none" w:sz="0" w:space="0" w:color="auto"/>
                      </w:divBdr>
                    </w:div>
                  </w:divsChild>
                </w:div>
                <w:div w:id="1222011780">
                  <w:marLeft w:val="0"/>
                  <w:marRight w:val="0"/>
                  <w:marTop w:val="0"/>
                  <w:marBottom w:val="0"/>
                  <w:divBdr>
                    <w:top w:val="none" w:sz="0" w:space="0" w:color="auto"/>
                    <w:left w:val="none" w:sz="0" w:space="0" w:color="auto"/>
                    <w:bottom w:val="none" w:sz="0" w:space="0" w:color="auto"/>
                    <w:right w:val="none" w:sz="0" w:space="0" w:color="auto"/>
                  </w:divBdr>
                  <w:divsChild>
                    <w:div w:id="589891089">
                      <w:marLeft w:val="0"/>
                      <w:marRight w:val="0"/>
                      <w:marTop w:val="0"/>
                      <w:marBottom w:val="0"/>
                      <w:divBdr>
                        <w:top w:val="none" w:sz="0" w:space="0" w:color="auto"/>
                        <w:left w:val="none" w:sz="0" w:space="0" w:color="auto"/>
                        <w:bottom w:val="none" w:sz="0" w:space="0" w:color="auto"/>
                        <w:right w:val="none" w:sz="0" w:space="0" w:color="auto"/>
                      </w:divBdr>
                    </w:div>
                  </w:divsChild>
                </w:div>
                <w:div w:id="1343389470">
                  <w:marLeft w:val="0"/>
                  <w:marRight w:val="0"/>
                  <w:marTop w:val="0"/>
                  <w:marBottom w:val="0"/>
                  <w:divBdr>
                    <w:top w:val="none" w:sz="0" w:space="0" w:color="auto"/>
                    <w:left w:val="none" w:sz="0" w:space="0" w:color="auto"/>
                    <w:bottom w:val="none" w:sz="0" w:space="0" w:color="auto"/>
                    <w:right w:val="none" w:sz="0" w:space="0" w:color="auto"/>
                  </w:divBdr>
                  <w:divsChild>
                    <w:div w:id="1186745795">
                      <w:marLeft w:val="0"/>
                      <w:marRight w:val="0"/>
                      <w:marTop w:val="0"/>
                      <w:marBottom w:val="0"/>
                      <w:divBdr>
                        <w:top w:val="none" w:sz="0" w:space="0" w:color="auto"/>
                        <w:left w:val="none" w:sz="0" w:space="0" w:color="auto"/>
                        <w:bottom w:val="none" w:sz="0" w:space="0" w:color="auto"/>
                        <w:right w:val="none" w:sz="0" w:space="0" w:color="auto"/>
                      </w:divBdr>
                    </w:div>
                  </w:divsChild>
                </w:div>
                <w:div w:id="1385254442">
                  <w:marLeft w:val="0"/>
                  <w:marRight w:val="0"/>
                  <w:marTop w:val="0"/>
                  <w:marBottom w:val="0"/>
                  <w:divBdr>
                    <w:top w:val="none" w:sz="0" w:space="0" w:color="auto"/>
                    <w:left w:val="none" w:sz="0" w:space="0" w:color="auto"/>
                    <w:bottom w:val="none" w:sz="0" w:space="0" w:color="auto"/>
                    <w:right w:val="none" w:sz="0" w:space="0" w:color="auto"/>
                  </w:divBdr>
                  <w:divsChild>
                    <w:div w:id="34669572">
                      <w:marLeft w:val="0"/>
                      <w:marRight w:val="0"/>
                      <w:marTop w:val="0"/>
                      <w:marBottom w:val="0"/>
                      <w:divBdr>
                        <w:top w:val="none" w:sz="0" w:space="0" w:color="auto"/>
                        <w:left w:val="none" w:sz="0" w:space="0" w:color="auto"/>
                        <w:bottom w:val="none" w:sz="0" w:space="0" w:color="auto"/>
                        <w:right w:val="none" w:sz="0" w:space="0" w:color="auto"/>
                      </w:divBdr>
                    </w:div>
                    <w:div w:id="76561095">
                      <w:marLeft w:val="0"/>
                      <w:marRight w:val="0"/>
                      <w:marTop w:val="0"/>
                      <w:marBottom w:val="0"/>
                      <w:divBdr>
                        <w:top w:val="none" w:sz="0" w:space="0" w:color="auto"/>
                        <w:left w:val="none" w:sz="0" w:space="0" w:color="auto"/>
                        <w:bottom w:val="none" w:sz="0" w:space="0" w:color="auto"/>
                        <w:right w:val="none" w:sz="0" w:space="0" w:color="auto"/>
                      </w:divBdr>
                    </w:div>
                    <w:div w:id="92676412">
                      <w:marLeft w:val="0"/>
                      <w:marRight w:val="0"/>
                      <w:marTop w:val="0"/>
                      <w:marBottom w:val="0"/>
                      <w:divBdr>
                        <w:top w:val="none" w:sz="0" w:space="0" w:color="auto"/>
                        <w:left w:val="none" w:sz="0" w:space="0" w:color="auto"/>
                        <w:bottom w:val="none" w:sz="0" w:space="0" w:color="auto"/>
                        <w:right w:val="none" w:sz="0" w:space="0" w:color="auto"/>
                      </w:divBdr>
                    </w:div>
                    <w:div w:id="258215970">
                      <w:marLeft w:val="0"/>
                      <w:marRight w:val="0"/>
                      <w:marTop w:val="0"/>
                      <w:marBottom w:val="0"/>
                      <w:divBdr>
                        <w:top w:val="none" w:sz="0" w:space="0" w:color="auto"/>
                        <w:left w:val="none" w:sz="0" w:space="0" w:color="auto"/>
                        <w:bottom w:val="none" w:sz="0" w:space="0" w:color="auto"/>
                        <w:right w:val="none" w:sz="0" w:space="0" w:color="auto"/>
                      </w:divBdr>
                    </w:div>
                    <w:div w:id="384765497">
                      <w:marLeft w:val="0"/>
                      <w:marRight w:val="0"/>
                      <w:marTop w:val="0"/>
                      <w:marBottom w:val="0"/>
                      <w:divBdr>
                        <w:top w:val="none" w:sz="0" w:space="0" w:color="auto"/>
                        <w:left w:val="none" w:sz="0" w:space="0" w:color="auto"/>
                        <w:bottom w:val="none" w:sz="0" w:space="0" w:color="auto"/>
                        <w:right w:val="none" w:sz="0" w:space="0" w:color="auto"/>
                      </w:divBdr>
                    </w:div>
                    <w:div w:id="1069496119">
                      <w:marLeft w:val="0"/>
                      <w:marRight w:val="0"/>
                      <w:marTop w:val="0"/>
                      <w:marBottom w:val="0"/>
                      <w:divBdr>
                        <w:top w:val="none" w:sz="0" w:space="0" w:color="auto"/>
                        <w:left w:val="none" w:sz="0" w:space="0" w:color="auto"/>
                        <w:bottom w:val="none" w:sz="0" w:space="0" w:color="auto"/>
                        <w:right w:val="none" w:sz="0" w:space="0" w:color="auto"/>
                      </w:divBdr>
                    </w:div>
                    <w:div w:id="1530488202">
                      <w:marLeft w:val="0"/>
                      <w:marRight w:val="0"/>
                      <w:marTop w:val="0"/>
                      <w:marBottom w:val="0"/>
                      <w:divBdr>
                        <w:top w:val="none" w:sz="0" w:space="0" w:color="auto"/>
                        <w:left w:val="none" w:sz="0" w:space="0" w:color="auto"/>
                        <w:bottom w:val="none" w:sz="0" w:space="0" w:color="auto"/>
                        <w:right w:val="none" w:sz="0" w:space="0" w:color="auto"/>
                      </w:divBdr>
                    </w:div>
                    <w:div w:id="1666474143">
                      <w:marLeft w:val="0"/>
                      <w:marRight w:val="0"/>
                      <w:marTop w:val="0"/>
                      <w:marBottom w:val="0"/>
                      <w:divBdr>
                        <w:top w:val="none" w:sz="0" w:space="0" w:color="auto"/>
                        <w:left w:val="none" w:sz="0" w:space="0" w:color="auto"/>
                        <w:bottom w:val="none" w:sz="0" w:space="0" w:color="auto"/>
                        <w:right w:val="none" w:sz="0" w:space="0" w:color="auto"/>
                      </w:divBdr>
                    </w:div>
                    <w:div w:id="1924995487">
                      <w:marLeft w:val="0"/>
                      <w:marRight w:val="0"/>
                      <w:marTop w:val="0"/>
                      <w:marBottom w:val="0"/>
                      <w:divBdr>
                        <w:top w:val="none" w:sz="0" w:space="0" w:color="auto"/>
                        <w:left w:val="none" w:sz="0" w:space="0" w:color="auto"/>
                        <w:bottom w:val="none" w:sz="0" w:space="0" w:color="auto"/>
                        <w:right w:val="none" w:sz="0" w:space="0" w:color="auto"/>
                      </w:divBdr>
                    </w:div>
                  </w:divsChild>
                </w:div>
                <w:div w:id="1686591238">
                  <w:marLeft w:val="0"/>
                  <w:marRight w:val="0"/>
                  <w:marTop w:val="0"/>
                  <w:marBottom w:val="0"/>
                  <w:divBdr>
                    <w:top w:val="none" w:sz="0" w:space="0" w:color="auto"/>
                    <w:left w:val="none" w:sz="0" w:space="0" w:color="auto"/>
                    <w:bottom w:val="none" w:sz="0" w:space="0" w:color="auto"/>
                    <w:right w:val="none" w:sz="0" w:space="0" w:color="auto"/>
                  </w:divBdr>
                  <w:divsChild>
                    <w:div w:id="1647510214">
                      <w:marLeft w:val="0"/>
                      <w:marRight w:val="0"/>
                      <w:marTop w:val="0"/>
                      <w:marBottom w:val="0"/>
                      <w:divBdr>
                        <w:top w:val="none" w:sz="0" w:space="0" w:color="auto"/>
                        <w:left w:val="none" w:sz="0" w:space="0" w:color="auto"/>
                        <w:bottom w:val="none" w:sz="0" w:space="0" w:color="auto"/>
                        <w:right w:val="none" w:sz="0" w:space="0" w:color="auto"/>
                      </w:divBdr>
                    </w:div>
                  </w:divsChild>
                </w:div>
                <w:div w:id="1691839137">
                  <w:marLeft w:val="0"/>
                  <w:marRight w:val="0"/>
                  <w:marTop w:val="0"/>
                  <w:marBottom w:val="0"/>
                  <w:divBdr>
                    <w:top w:val="none" w:sz="0" w:space="0" w:color="auto"/>
                    <w:left w:val="none" w:sz="0" w:space="0" w:color="auto"/>
                    <w:bottom w:val="none" w:sz="0" w:space="0" w:color="auto"/>
                    <w:right w:val="none" w:sz="0" w:space="0" w:color="auto"/>
                  </w:divBdr>
                  <w:divsChild>
                    <w:div w:id="78978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919741">
          <w:marLeft w:val="0"/>
          <w:marRight w:val="0"/>
          <w:marTop w:val="0"/>
          <w:marBottom w:val="0"/>
          <w:divBdr>
            <w:top w:val="none" w:sz="0" w:space="0" w:color="auto"/>
            <w:left w:val="none" w:sz="0" w:space="0" w:color="auto"/>
            <w:bottom w:val="none" w:sz="0" w:space="0" w:color="auto"/>
            <w:right w:val="none" w:sz="0" w:space="0" w:color="auto"/>
          </w:divBdr>
        </w:div>
      </w:divsChild>
    </w:div>
    <w:div w:id="1058020379">
      <w:bodyDiv w:val="1"/>
      <w:marLeft w:val="0"/>
      <w:marRight w:val="0"/>
      <w:marTop w:val="0"/>
      <w:marBottom w:val="0"/>
      <w:divBdr>
        <w:top w:val="none" w:sz="0" w:space="0" w:color="auto"/>
        <w:left w:val="none" w:sz="0" w:space="0" w:color="auto"/>
        <w:bottom w:val="none" w:sz="0" w:space="0" w:color="auto"/>
        <w:right w:val="none" w:sz="0" w:space="0" w:color="auto"/>
      </w:divBdr>
    </w:div>
    <w:div w:id="1059861007">
      <w:bodyDiv w:val="1"/>
      <w:marLeft w:val="0"/>
      <w:marRight w:val="0"/>
      <w:marTop w:val="0"/>
      <w:marBottom w:val="0"/>
      <w:divBdr>
        <w:top w:val="none" w:sz="0" w:space="0" w:color="auto"/>
        <w:left w:val="none" w:sz="0" w:space="0" w:color="auto"/>
        <w:bottom w:val="none" w:sz="0" w:space="0" w:color="auto"/>
        <w:right w:val="none" w:sz="0" w:space="0" w:color="auto"/>
      </w:divBdr>
    </w:div>
    <w:div w:id="1273829897">
      <w:bodyDiv w:val="1"/>
      <w:marLeft w:val="0"/>
      <w:marRight w:val="0"/>
      <w:marTop w:val="0"/>
      <w:marBottom w:val="0"/>
      <w:divBdr>
        <w:top w:val="none" w:sz="0" w:space="0" w:color="auto"/>
        <w:left w:val="none" w:sz="0" w:space="0" w:color="auto"/>
        <w:bottom w:val="none" w:sz="0" w:space="0" w:color="auto"/>
        <w:right w:val="none" w:sz="0" w:space="0" w:color="auto"/>
      </w:divBdr>
    </w:div>
    <w:div w:id="1364479291">
      <w:bodyDiv w:val="1"/>
      <w:marLeft w:val="0"/>
      <w:marRight w:val="0"/>
      <w:marTop w:val="0"/>
      <w:marBottom w:val="0"/>
      <w:divBdr>
        <w:top w:val="none" w:sz="0" w:space="0" w:color="auto"/>
        <w:left w:val="none" w:sz="0" w:space="0" w:color="auto"/>
        <w:bottom w:val="none" w:sz="0" w:space="0" w:color="auto"/>
        <w:right w:val="none" w:sz="0" w:space="0" w:color="auto"/>
      </w:divBdr>
      <w:divsChild>
        <w:div w:id="1094938872">
          <w:marLeft w:val="547"/>
          <w:marRight w:val="0"/>
          <w:marTop w:val="0"/>
          <w:marBottom w:val="0"/>
          <w:divBdr>
            <w:top w:val="none" w:sz="0" w:space="0" w:color="auto"/>
            <w:left w:val="none" w:sz="0" w:space="0" w:color="auto"/>
            <w:bottom w:val="none" w:sz="0" w:space="0" w:color="auto"/>
            <w:right w:val="none" w:sz="0" w:space="0" w:color="auto"/>
          </w:divBdr>
        </w:div>
        <w:div w:id="1328174905">
          <w:marLeft w:val="547"/>
          <w:marRight w:val="0"/>
          <w:marTop w:val="0"/>
          <w:marBottom w:val="0"/>
          <w:divBdr>
            <w:top w:val="none" w:sz="0" w:space="0" w:color="auto"/>
            <w:left w:val="none" w:sz="0" w:space="0" w:color="auto"/>
            <w:bottom w:val="none" w:sz="0" w:space="0" w:color="auto"/>
            <w:right w:val="none" w:sz="0" w:space="0" w:color="auto"/>
          </w:divBdr>
        </w:div>
        <w:div w:id="1347442747">
          <w:marLeft w:val="547"/>
          <w:marRight w:val="0"/>
          <w:marTop w:val="0"/>
          <w:marBottom w:val="0"/>
          <w:divBdr>
            <w:top w:val="none" w:sz="0" w:space="0" w:color="auto"/>
            <w:left w:val="none" w:sz="0" w:space="0" w:color="auto"/>
            <w:bottom w:val="none" w:sz="0" w:space="0" w:color="auto"/>
            <w:right w:val="none" w:sz="0" w:space="0" w:color="auto"/>
          </w:divBdr>
        </w:div>
        <w:div w:id="1582517888">
          <w:marLeft w:val="547"/>
          <w:marRight w:val="0"/>
          <w:marTop w:val="0"/>
          <w:marBottom w:val="0"/>
          <w:divBdr>
            <w:top w:val="none" w:sz="0" w:space="0" w:color="auto"/>
            <w:left w:val="none" w:sz="0" w:space="0" w:color="auto"/>
            <w:bottom w:val="none" w:sz="0" w:space="0" w:color="auto"/>
            <w:right w:val="none" w:sz="0" w:space="0" w:color="auto"/>
          </w:divBdr>
        </w:div>
      </w:divsChild>
    </w:div>
    <w:div w:id="1366712481">
      <w:bodyDiv w:val="1"/>
      <w:marLeft w:val="0"/>
      <w:marRight w:val="0"/>
      <w:marTop w:val="0"/>
      <w:marBottom w:val="0"/>
      <w:divBdr>
        <w:top w:val="none" w:sz="0" w:space="0" w:color="auto"/>
        <w:left w:val="none" w:sz="0" w:space="0" w:color="auto"/>
        <w:bottom w:val="none" w:sz="0" w:space="0" w:color="auto"/>
        <w:right w:val="none" w:sz="0" w:space="0" w:color="auto"/>
      </w:divBdr>
    </w:div>
    <w:div w:id="1391004932">
      <w:bodyDiv w:val="1"/>
      <w:marLeft w:val="0"/>
      <w:marRight w:val="0"/>
      <w:marTop w:val="0"/>
      <w:marBottom w:val="0"/>
      <w:divBdr>
        <w:top w:val="none" w:sz="0" w:space="0" w:color="auto"/>
        <w:left w:val="none" w:sz="0" w:space="0" w:color="auto"/>
        <w:bottom w:val="none" w:sz="0" w:space="0" w:color="auto"/>
        <w:right w:val="none" w:sz="0" w:space="0" w:color="auto"/>
      </w:divBdr>
    </w:div>
    <w:div w:id="1518232072">
      <w:bodyDiv w:val="1"/>
      <w:marLeft w:val="0"/>
      <w:marRight w:val="0"/>
      <w:marTop w:val="0"/>
      <w:marBottom w:val="0"/>
      <w:divBdr>
        <w:top w:val="none" w:sz="0" w:space="0" w:color="auto"/>
        <w:left w:val="none" w:sz="0" w:space="0" w:color="auto"/>
        <w:bottom w:val="none" w:sz="0" w:space="0" w:color="auto"/>
        <w:right w:val="none" w:sz="0" w:space="0" w:color="auto"/>
      </w:divBdr>
    </w:div>
    <w:div w:id="1566448209">
      <w:bodyDiv w:val="1"/>
      <w:marLeft w:val="0"/>
      <w:marRight w:val="0"/>
      <w:marTop w:val="0"/>
      <w:marBottom w:val="0"/>
      <w:divBdr>
        <w:top w:val="none" w:sz="0" w:space="0" w:color="auto"/>
        <w:left w:val="none" w:sz="0" w:space="0" w:color="auto"/>
        <w:bottom w:val="none" w:sz="0" w:space="0" w:color="auto"/>
        <w:right w:val="none" w:sz="0" w:space="0" w:color="auto"/>
      </w:divBdr>
    </w:div>
    <w:div w:id="1597666045">
      <w:bodyDiv w:val="1"/>
      <w:marLeft w:val="0"/>
      <w:marRight w:val="0"/>
      <w:marTop w:val="0"/>
      <w:marBottom w:val="0"/>
      <w:divBdr>
        <w:top w:val="none" w:sz="0" w:space="0" w:color="auto"/>
        <w:left w:val="none" w:sz="0" w:space="0" w:color="auto"/>
        <w:bottom w:val="none" w:sz="0" w:space="0" w:color="auto"/>
        <w:right w:val="none" w:sz="0" w:space="0" w:color="auto"/>
      </w:divBdr>
    </w:div>
    <w:div w:id="1781989551">
      <w:bodyDiv w:val="1"/>
      <w:marLeft w:val="0"/>
      <w:marRight w:val="0"/>
      <w:marTop w:val="0"/>
      <w:marBottom w:val="0"/>
      <w:divBdr>
        <w:top w:val="none" w:sz="0" w:space="0" w:color="auto"/>
        <w:left w:val="none" w:sz="0" w:space="0" w:color="auto"/>
        <w:bottom w:val="none" w:sz="0" w:space="0" w:color="auto"/>
        <w:right w:val="none" w:sz="0" w:space="0" w:color="auto"/>
      </w:divBdr>
      <w:divsChild>
        <w:div w:id="506943327">
          <w:marLeft w:val="547"/>
          <w:marRight w:val="0"/>
          <w:marTop w:val="115"/>
          <w:marBottom w:val="0"/>
          <w:divBdr>
            <w:top w:val="none" w:sz="0" w:space="0" w:color="auto"/>
            <w:left w:val="none" w:sz="0" w:space="0" w:color="auto"/>
            <w:bottom w:val="none" w:sz="0" w:space="0" w:color="auto"/>
            <w:right w:val="none" w:sz="0" w:space="0" w:color="auto"/>
          </w:divBdr>
        </w:div>
      </w:divsChild>
    </w:div>
    <w:div w:id="1953902835">
      <w:bodyDiv w:val="1"/>
      <w:marLeft w:val="0"/>
      <w:marRight w:val="0"/>
      <w:marTop w:val="0"/>
      <w:marBottom w:val="0"/>
      <w:divBdr>
        <w:top w:val="none" w:sz="0" w:space="0" w:color="auto"/>
        <w:left w:val="none" w:sz="0" w:space="0" w:color="auto"/>
        <w:bottom w:val="none" w:sz="0" w:space="0" w:color="auto"/>
        <w:right w:val="none" w:sz="0" w:space="0" w:color="auto"/>
      </w:divBdr>
    </w:div>
    <w:div w:id="2129810688">
      <w:bodyDiv w:val="1"/>
      <w:marLeft w:val="0"/>
      <w:marRight w:val="0"/>
      <w:marTop w:val="0"/>
      <w:marBottom w:val="0"/>
      <w:divBdr>
        <w:top w:val="none" w:sz="0" w:space="0" w:color="auto"/>
        <w:left w:val="none" w:sz="0" w:space="0" w:color="auto"/>
        <w:bottom w:val="none" w:sz="0" w:space="0" w:color="auto"/>
        <w:right w:val="none" w:sz="0" w:space="0" w:color="auto"/>
      </w:divBdr>
      <w:divsChild>
        <w:div w:id="96222094">
          <w:marLeft w:val="547"/>
          <w:marRight w:val="0"/>
          <w:marTop w:val="0"/>
          <w:marBottom w:val="0"/>
          <w:divBdr>
            <w:top w:val="none" w:sz="0" w:space="0" w:color="auto"/>
            <w:left w:val="none" w:sz="0" w:space="0" w:color="auto"/>
            <w:bottom w:val="none" w:sz="0" w:space="0" w:color="auto"/>
            <w:right w:val="none" w:sz="0" w:space="0" w:color="auto"/>
          </w:divBdr>
        </w:div>
        <w:div w:id="99491932">
          <w:marLeft w:val="547"/>
          <w:marRight w:val="0"/>
          <w:marTop w:val="0"/>
          <w:marBottom w:val="0"/>
          <w:divBdr>
            <w:top w:val="none" w:sz="0" w:space="0" w:color="auto"/>
            <w:left w:val="none" w:sz="0" w:space="0" w:color="auto"/>
            <w:bottom w:val="none" w:sz="0" w:space="0" w:color="auto"/>
            <w:right w:val="none" w:sz="0" w:space="0" w:color="auto"/>
          </w:divBdr>
        </w:div>
        <w:div w:id="596989178">
          <w:marLeft w:val="547"/>
          <w:marRight w:val="0"/>
          <w:marTop w:val="0"/>
          <w:marBottom w:val="0"/>
          <w:divBdr>
            <w:top w:val="none" w:sz="0" w:space="0" w:color="auto"/>
            <w:left w:val="none" w:sz="0" w:space="0" w:color="auto"/>
            <w:bottom w:val="none" w:sz="0" w:space="0" w:color="auto"/>
            <w:right w:val="none" w:sz="0" w:space="0" w:color="auto"/>
          </w:divBdr>
        </w:div>
        <w:div w:id="850067534">
          <w:marLeft w:val="547"/>
          <w:marRight w:val="0"/>
          <w:marTop w:val="0"/>
          <w:marBottom w:val="0"/>
          <w:divBdr>
            <w:top w:val="none" w:sz="0" w:space="0" w:color="auto"/>
            <w:left w:val="none" w:sz="0" w:space="0" w:color="auto"/>
            <w:bottom w:val="none" w:sz="0" w:space="0" w:color="auto"/>
            <w:right w:val="none" w:sz="0" w:space="0" w:color="auto"/>
          </w:divBdr>
        </w:div>
        <w:div w:id="1184825537">
          <w:marLeft w:val="547"/>
          <w:marRight w:val="0"/>
          <w:marTop w:val="0"/>
          <w:marBottom w:val="0"/>
          <w:divBdr>
            <w:top w:val="none" w:sz="0" w:space="0" w:color="auto"/>
            <w:left w:val="none" w:sz="0" w:space="0" w:color="auto"/>
            <w:bottom w:val="none" w:sz="0" w:space="0" w:color="auto"/>
            <w:right w:val="none" w:sz="0" w:space="0" w:color="auto"/>
          </w:divBdr>
        </w:div>
        <w:div w:id="1418284955">
          <w:marLeft w:val="547"/>
          <w:marRight w:val="0"/>
          <w:marTop w:val="0"/>
          <w:marBottom w:val="0"/>
          <w:divBdr>
            <w:top w:val="none" w:sz="0" w:space="0" w:color="auto"/>
            <w:left w:val="none" w:sz="0" w:space="0" w:color="auto"/>
            <w:bottom w:val="none" w:sz="0" w:space="0" w:color="auto"/>
            <w:right w:val="none" w:sz="0" w:space="0" w:color="auto"/>
          </w:divBdr>
        </w:div>
        <w:div w:id="209258446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0A8E8B7B-168B-4745-A48F-7F0BA549798E}">
    <t:Anchor>
      <t:Comment id="395471397"/>
    </t:Anchor>
    <t:History>
      <t:Event id="{BB5CB9D2-D236-4F91-ADF6-15141BA00502}" time="2021-09-08T05:39:31.32Z">
        <t:Attribution userId="S::aiste.petrauskaite@ltginfra.lt::2ee9f92e-eca9-4a91-9946-64dd1503195f" userProvider="AD" userName="Aistė Petrauskaitė"/>
        <t:Anchor>
          <t:Comment id="788936489"/>
        </t:Anchor>
        <t:Create/>
      </t:Event>
      <t:Event id="{2449374F-EACE-4528-AD58-7EBD75377965}" time="2021-09-08T05:39:31.32Z">
        <t:Attribution userId="S::aiste.petrauskaite@ltginfra.lt::2ee9f92e-eca9-4a91-9946-64dd1503195f" userProvider="AD" userName="Aistė Petrauskaitė"/>
        <t:Anchor>
          <t:Comment id="788936489"/>
        </t:Anchor>
        <t:Assign userId="S::rasa.maslauskiene@ltginfra.lt::e1cb7e1f-c728-434b-b0b1-b1beb1e2fc7e" userProvider="AD" userName="Rasa Maslauskienė"/>
      </t:Event>
      <t:Event id="{CEDB1D15-81C4-4267-8996-E74BAEF46A5B}" time="2021-09-08T05:39:31.32Z">
        <t:Attribution userId="S::aiste.petrauskaite@ltginfra.lt::2ee9f92e-eca9-4a91-9946-64dd1503195f" userProvider="AD" userName="Aistė Petrauskaitė"/>
        <t:Anchor>
          <t:Comment id="788936489"/>
        </t:Anchor>
        <t:SetTitle title="@Rasa Maslauskienė rengia standartizuotas TS"/>
      </t:Event>
    </t:History>
  </t:Task>
  <t:Task id="{26A3EE91-67D0-458E-814B-BC9CC3DBB676}">
    <t:Anchor>
      <t:Comment id="1797782446"/>
    </t:Anchor>
    <t:History>
      <t:Event id="{B67D4B99-B643-4E94-9A09-726702600D62}" time="2025-10-08T04:46:11.65Z">
        <t:Attribution userId="S::akielai@ltou.lt::7732be0b-4204-47d5-a98b-7c779c9e4a40" userProvider="AD" userName="Aistė Kielaitė"/>
        <t:Anchor>
          <t:Comment id="1740077840"/>
        </t:Anchor>
        <t:Create/>
      </t:Event>
      <t:Event id="{DF1F6E3F-799F-458A-A4C7-F00D04EF7AC0}" time="2025-10-08T04:46:11.65Z">
        <t:Attribution userId="S::akielai@ltou.lt::7732be0b-4204-47d5-a98b-7c779c9e4a40" userProvider="AD" userName="Aistė Kielaitė"/>
        <t:Anchor>
          <t:Comment id="1740077840"/>
        </t:Anchor>
        <t:Assign userId="S::vdaugel@ltou.lt::6b38c404-ba88-4cbc-b176-e8a70d51fbce" userProvider="AD" userName="Violeta Daugėlienė"/>
      </t:Event>
      <t:Event id="{DCB2503A-F76F-4A7D-99DE-66D8C6A9B7EB}" time="2025-10-08T04:46:11.65Z">
        <t:Attribution userId="S::akielai@ltou.lt::7732be0b-4204-47d5-a98b-7c779c9e4a40" userProvider="AD" userName="Aistė Kielaitė"/>
        <t:Anchor>
          <t:Comment id="1740077840"/>
        </t:Anchor>
        <t:SetTitle title="Mano galva mes turine aiškiai nurodyti ko mes norime, o jie pasiranką kaip tai suprojektuoti ir įgyvendinti. @Violeta Daugėlienė kaip tu manai"/>
      </t:Event>
    </t:History>
  </t:Task>
  <t:Task id="{EA3EDFE6-5B36-49B8-B135-ED94B3E3CEBA}">
    <t:Anchor>
      <t:Comment id="1380650369"/>
    </t:Anchor>
    <t:History>
      <t:Event id="{EAFDC386-23BF-40A0-9148-630FF6EC64AA}" time="2025-10-10T11:22:33.339Z">
        <t:Attribution userId="S::akielai@ltou.lt::7732be0b-4204-47d5-a98b-7c779c9e4a40" userProvider="AD" userName="Aistė Kielaitė"/>
        <t:Anchor>
          <t:Comment id="1380650369"/>
        </t:Anchor>
        <t:Create/>
      </t:Event>
      <t:Event id="{FE36E387-C8B9-4919-BAE3-95A4464D9A1E}" time="2025-10-10T11:22:33.339Z">
        <t:Attribution userId="S::akielai@ltou.lt::7732be0b-4204-47d5-a98b-7c779c9e4a40" userProvider="AD" userName="Aistė Kielaitė"/>
        <t:Anchor>
          <t:Comment id="1380650369"/>
        </t:Anchor>
        <t:Assign userId="S::vdaugel@ltou.lt::6b38c404-ba88-4cbc-b176-e8a70d51fbce" userProvider="AD" userName="Violeta Daugėlienė"/>
      </t:Event>
      <t:Event id="{1F70C706-BCE9-4F9A-A653-FA8ED326DF61}" time="2025-10-10T11:22:33.339Z">
        <t:Attribution userId="S::akielai@ltou.lt::7732be0b-4204-47d5-a98b-7c779c9e4a40" userProvider="AD" userName="Aistė Kielaitė"/>
        <t:Anchor>
          <t:Comment id="1380650369"/>
        </t:Anchor>
        <t:SetTitle title="@Violeta Daugėlienė aš čia TS įrašau dėl apimtie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99d0408b-8311-495b-85d1-8ab2a7a8f309" xsi:nil="true"/>
    <lcf76f155ced4ddcb4097134ff3c332f xmlns="792cc0e5-78ed-4bf2-9e00-f1b9f65a553d">
      <Terms xmlns="http://schemas.microsoft.com/office/infopath/2007/PartnerControls"/>
    </lcf76f155ced4ddcb4097134ff3c332f>
    <U_x017e_pildyta xmlns="792cc0e5-78ed-4bf2-9e00-f1b9f65a553d">false</U_x017e_pildyta>
    <Pastabos xmlns="792cc0e5-78ed-4bf2-9e00-f1b9f65a553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D2A6C4708C64B4EAE917A5481687AFF" ma:contentTypeVersion="24" ma:contentTypeDescription="Create a new document." ma:contentTypeScope="" ma:versionID="b7ac2ce5acb0790bcc4a8a64b91eaf02">
  <xsd:schema xmlns:xsd="http://www.w3.org/2001/XMLSchema" xmlns:xs="http://www.w3.org/2001/XMLSchema" xmlns:p="http://schemas.microsoft.com/office/2006/metadata/properties" xmlns:ns1="http://schemas.microsoft.com/sharepoint/v3" xmlns:ns2="99d0408b-8311-495b-85d1-8ab2a7a8f309" xmlns:ns3="792cc0e5-78ed-4bf2-9e00-f1b9f65a553d" targetNamespace="http://schemas.microsoft.com/office/2006/metadata/properties" ma:root="true" ma:fieldsID="6e729b569efdb7910450ba8252694113" ns1:_="" ns2:_="" ns3:_="">
    <xsd:import namespace="http://schemas.microsoft.com/sharepoint/v3"/>
    <xsd:import namespace="99d0408b-8311-495b-85d1-8ab2a7a8f309"/>
    <xsd:import namespace="792cc0e5-78ed-4bf2-9e00-f1b9f65a553d"/>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U_x017e_pildyta" minOccurs="0"/>
                <xsd:element ref="ns3:Pastabo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Unified Compliance Policy Properties" ma:hidden="true" ma:internalName="_ip_UnifiedCompliancePolicyProperties">
      <xsd:simpleType>
        <xsd:restriction base="dms:Note"/>
      </xsd:simpleType>
    </xsd:element>
    <xsd:element name="_ip_UnifiedCompliancePolicyUIAction" ma:index="3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d0408b-8311-495b-85d1-8ab2a7a8f30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element name="TaxCatchAll" ma:index="25" nillable="true" ma:displayName="Taxonomy Catch All Column" ma:hidden="true" ma:list="{93551ed1-fdf1-429d-8cab-c109c4b9eed0}" ma:internalName="TaxCatchAll" ma:showField="CatchAllData" ma:web="99d0408b-8311-495b-85d1-8ab2a7a8f30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92cc0e5-78ed-4bf2-9e00-f1b9f65a553d"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6215b1e-9df5-4aec-9875-b0cfc88a8ad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U_x017e_pildyta" ma:index="28" nillable="true" ma:displayName="Užpildyta" ma:default="0" ma:format="Dropdown" ma:internalName="U_x017e_pildyta">
      <xsd:simpleType>
        <xsd:restriction base="dms:Boolean"/>
      </xsd:simpleType>
    </xsd:element>
    <xsd:element name="Pastabos" ma:index="29" nillable="true" ma:displayName="Pastabos" ma:format="Dropdown" ma:internalName="Pastabo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A2E328-A661-4503-94E9-1A22868C814B}">
  <ds:schemaRefs>
    <ds:schemaRef ds:uri="http://schemas.microsoft.com/office/2006/metadata/properties"/>
    <ds:schemaRef ds:uri="http://schemas.microsoft.com/office/infopath/2007/PartnerControls"/>
    <ds:schemaRef ds:uri="http://schemas.microsoft.com/sharepoint/v3"/>
    <ds:schemaRef ds:uri="99d0408b-8311-495b-85d1-8ab2a7a8f309"/>
    <ds:schemaRef ds:uri="792cc0e5-78ed-4bf2-9e00-f1b9f65a553d"/>
  </ds:schemaRefs>
</ds:datastoreItem>
</file>

<file path=customXml/itemProps2.xml><?xml version="1.0" encoding="utf-8"?>
<ds:datastoreItem xmlns:ds="http://schemas.openxmlformats.org/officeDocument/2006/customXml" ds:itemID="{7319ECE9-DC14-4723-A13B-90BBF8F22610}">
  <ds:schemaRefs>
    <ds:schemaRef ds:uri="http://schemas.openxmlformats.org/officeDocument/2006/bibliography"/>
  </ds:schemaRefs>
</ds:datastoreItem>
</file>

<file path=customXml/itemProps3.xml><?xml version="1.0" encoding="utf-8"?>
<ds:datastoreItem xmlns:ds="http://schemas.openxmlformats.org/officeDocument/2006/customXml" ds:itemID="{19FC86CD-17BF-442B-8054-9520A9320D57}">
  <ds:schemaRefs>
    <ds:schemaRef ds:uri="http://schemas.microsoft.com/sharepoint/v3/contenttype/forms"/>
  </ds:schemaRefs>
</ds:datastoreItem>
</file>

<file path=customXml/itemProps4.xml><?xml version="1.0" encoding="utf-8"?>
<ds:datastoreItem xmlns:ds="http://schemas.openxmlformats.org/officeDocument/2006/customXml" ds:itemID="{8234DD56-BC2A-47C7-88FF-D77E2A82FE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9d0408b-8311-495b-85d1-8ab2a7a8f309"/>
    <ds:schemaRef ds:uri="792cc0e5-78ed-4bf2-9e00-f1b9f65a55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8</Pages>
  <Words>3277</Words>
  <Characters>22519</Characters>
  <Application>Microsoft Office Word</Application>
  <DocSecurity>0</DocSecurity>
  <Lines>662</Lines>
  <Paragraphs>299</Paragraphs>
  <ScaleCrop>false</ScaleCrop>
  <Company/>
  <LinksUpToDate>false</LinksUpToDate>
  <CharactersWithSpaces>25497</CharactersWithSpaces>
  <SharedDoc>false</SharedDoc>
  <HLinks>
    <vt:vector size="24" baseType="variant">
      <vt:variant>
        <vt:i4>2752569</vt:i4>
      </vt:variant>
      <vt:variant>
        <vt:i4>0</vt:i4>
      </vt:variant>
      <vt:variant>
        <vt:i4>0</vt:i4>
      </vt:variant>
      <vt:variant>
        <vt:i4>5</vt:i4>
      </vt:variant>
      <vt:variant>
        <vt:lpwstr>https://www.ltou.lt/lt/apie-lietuvos-oro-uostus/tvarkos-ir-dokumentai/dokumentai-paslaugu-teikejams</vt:lpwstr>
      </vt:variant>
      <vt:variant>
        <vt:lpwstr/>
      </vt:variant>
      <vt:variant>
        <vt:i4>2621458</vt:i4>
      </vt:variant>
      <vt:variant>
        <vt:i4>6</vt:i4>
      </vt:variant>
      <vt:variant>
        <vt:i4>0</vt:i4>
      </vt:variant>
      <vt:variant>
        <vt:i4>5</vt:i4>
      </vt:variant>
      <vt:variant>
        <vt:lpwstr>mailto:rnoreik@ltou.lt</vt:lpwstr>
      </vt:variant>
      <vt:variant>
        <vt:lpwstr/>
      </vt:variant>
      <vt:variant>
        <vt:i4>2621458</vt:i4>
      </vt:variant>
      <vt:variant>
        <vt:i4>3</vt:i4>
      </vt:variant>
      <vt:variant>
        <vt:i4>0</vt:i4>
      </vt:variant>
      <vt:variant>
        <vt:i4>5</vt:i4>
      </vt:variant>
      <vt:variant>
        <vt:lpwstr>mailto:rnoreik@ltou.lt</vt:lpwstr>
      </vt:variant>
      <vt:variant>
        <vt:lpwstr/>
      </vt:variant>
      <vt:variant>
        <vt:i4>2621458</vt:i4>
      </vt:variant>
      <vt:variant>
        <vt:i4>0</vt:i4>
      </vt:variant>
      <vt:variant>
        <vt:i4>0</vt:i4>
      </vt:variant>
      <vt:variant>
        <vt:i4>5</vt:i4>
      </vt:variant>
      <vt:variant>
        <vt:lpwstr>mailto:rnoreik@ltou.lt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Rokas Noreika</dc:creator>
  <cp:keywords/>
  <dc:description/>
  <cp:lastModifiedBy>Aistė Kielaitė</cp:lastModifiedBy>
  <cp:revision>186</cp:revision>
  <dcterms:created xsi:type="dcterms:W3CDTF">2025-09-30T23:55:00Z</dcterms:created>
  <dcterms:modified xsi:type="dcterms:W3CDTF">2025-10-20T06:07:00Z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7f8b785-88cf-4cde-9f19-655d15068a21_Enabled">
    <vt:lpwstr>True</vt:lpwstr>
  </property>
  <property fmtid="{D5CDD505-2E9C-101B-9397-08002B2CF9AE}" pid="3" name="MSIP_Label_57f8b785-88cf-4cde-9f19-655d15068a21_SiteId">
    <vt:lpwstr>d920b0a3-f4e5-4e0b-85a4-54e4d7dc3fb9</vt:lpwstr>
  </property>
  <property fmtid="{D5CDD505-2E9C-101B-9397-08002B2CF9AE}" pid="4" name="MSIP_Label_57f8b785-88cf-4cde-9f19-655d15068a21_Owner">
    <vt:lpwstr>asidagy@ltou.lt</vt:lpwstr>
  </property>
  <property fmtid="{D5CDD505-2E9C-101B-9397-08002B2CF9AE}" pid="5" name="MSIP_Label_57f8b785-88cf-4cde-9f19-655d15068a21_SetDate">
    <vt:lpwstr>2021-12-09T10:23:10.2471480Z</vt:lpwstr>
  </property>
  <property fmtid="{D5CDD505-2E9C-101B-9397-08002B2CF9AE}" pid="6" name="MSIP_Label_57f8b785-88cf-4cde-9f19-655d15068a21_Name">
    <vt:lpwstr>Vieša</vt:lpwstr>
  </property>
  <property fmtid="{D5CDD505-2E9C-101B-9397-08002B2CF9AE}" pid="7" name="MSIP_Label_57f8b785-88cf-4cde-9f19-655d15068a21_Application">
    <vt:lpwstr>Microsoft Azure Information Protection</vt:lpwstr>
  </property>
  <property fmtid="{D5CDD505-2E9C-101B-9397-08002B2CF9AE}" pid="8" name="MSIP_Label_57f8b785-88cf-4cde-9f19-655d15068a21_ActionId">
    <vt:lpwstr>bbf487a3-04d3-4ddd-855f-c020bdf34f5b</vt:lpwstr>
  </property>
  <property fmtid="{D5CDD505-2E9C-101B-9397-08002B2CF9AE}" pid="9" name="MSIP_Label_57f8b785-88cf-4cde-9f19-655d15068a21_Extended_MSFT_Method">
    <vt:lpwstr>Automatic</vt:lpwstr>
  </property>
  <property fmtid="{D5CDD505-2E9C-101B-9397-08002B2CF9AE}" pid="10" name="MSIP_Label_cfcb905c-755b-4fd4-bd20-0d682d4f1d27_Enabled">
    <vt:lpwstr>True</vt:lpwstr>
  </property>
  <property fmtid="{D5CDD505-2E9C-101B-9397-08002B2CF9AE}" pid="11" name="MSIP_Label_cfcb905c-755b-4fd4-bd20-0d682d4f1d27_SiteId">
    <vt:lpwstr>d91d5b65-9d38-4908-9bd1-ebc28a01cade</vt:lpwstr>
  </property>
  <property fmtid="{D5CDD505-2E9C-101B-9397-08002B2CF9AE}" pid="12" name="MSIP_Label_cfcb905c-755b-4fd4-bd20-0d682d4f1d27_SetDate">
    <vt:lpwstr>2021-08-18T05:25:39Z</vt:lpwstr>
  </property>
  <property fmtid="{D5CDD505-2E9C-101B-9397-08002B2CF9AE}" pid="13" name="MSIP_Label_cfcb905c-755b-4fd4-bd20-0d682d4f1d27_Name">
    <vt:lpwstr>Internal</vt:lpwstr>
  </property>
  <property fmtid="{D5CDD505-2E9C-101B-9397-08002B2CF9AE}" pid="14" name="MSIP_Label_cfcb905c-755b-4fd4-bd20-0d682d4f1d27_ActionId">
    <vt:lpwstr>07d28256-ff3e-4336-bc53-17143c3d546e</vt:lpwstr>
  </property>
  <property fmtid="{D5CDD505-2E9C-101B-9397-08002B2CF9AE}" pid="15" name="MSIP_Label_cfcb905c-755b-4fd4-bd20-0d682d4f1d27_Extended_MSFT_Method">
    <vt:lpwstr>Automatic</vt:lpwstr>
  </property>
  <property fmtid="{D5CDD505-2E9C-101B-9397-08002B2CF9AE}" pid="16" name="Sensitivity">
    <vt:lpwstr>Vieša Internal</vt:lpwstr>
  </property>
  <property fmtid="{D5CDD505-2E9C-101B-9397-08002B2CF9AE}" pid="17" name="ContentTypeId">
    <vt:lpwstr>0x010100ED2A6C4708C64B4EAE917A5481687AFF</vt:lpwstr>
  </property>
  <property fmtid="{D5CDD505-2E9C-101B-9397-08002B2CF9AE}" pid="18" name="MediaServiceImageTags">
    <vt:lpwstr/>
  </property>
</Properties>
</file>